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4427" w14:textId="77777777" w:rsidR="000674E9" w:rsidRPr="000674E9" w:rsidRDefault="000674E9" w:rsidP="000674E9">
      <w:pPr>
        <w:widowControl w:val="0"/>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0"/>
        </w:rPr>
      </w:pPr>
      <w:r w:rsidRPr="000674E9">
        <w:rPr>
          <w:rFonts w:eastAsia="Times New Roman" w:cs="Times New Roman"/>
          <w:b/>
          <w:szCs w:val="20"/>
        </w:rPr>
        <w:t>JAMES A. FRANCIS, Ph.D.</w:t>
      </w:r>
    </w:p>
    <w:p w14:paraId="78ED7CDB" w14:textId="77777777" w:rsidR="000674E9" w:rsidRPr="000674E9" w:rsidRDefault="000674E9" w:rsidP="000674E9">
      <w:pPr>
        <w:widowControl w:val="0"/>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0"/>
        </w:rPr>
      </w:pPr>
      <w:r w:rsidRPr="000674E9">
        <w:rPr>
          <w:rFonts w:eastAsia="Times New Roman" w:cs="Times New Roman"/>
          <w:szCs w:val="20"/>
        </w:rPr>
        <w:t>University of Kentucky</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t xml:space="preserve">          home address:</w:t>
      </w:r>
      <w:r w:rsidRPr="000674E9">
        <w:rPr>
          <w:rFonts w:eastAsia="Times New Roman" w:cs="Times New Roman"/>
          <w:szCs w:val="20"/>
        </w:rPr>
        <w:tab/>
      </w:r>
    </w:p>
    <w:p w14:paraId="49DBE4F4" w14:textId="77777777" w:rsidR="000674E9" w:rsidRPr="000674E9" w:rsidRDefault="000674E9" w:rsidP="000674E9">
      <w:pPr>
        <w:widowControl w:val="0"/>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0"/>
        </w:rPr>
      </w:pPr>
      <w:r w:rsidRPr="000674E9">
        <w:rPr>
          <w:rFonts w:eastAsia="Times New Roman" w:cs="Times New Roman"/>
          <w:szCs w:val="20"/>
        </w:rPr>
        <w:t>1055 Patterson Office Tower</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t xml:space="preserve">          3820 Old Tates Creek</w:t>
      </w:r>
    </w:p>
    <w:p w14:paraId="13EB472D" w14:textId="77777777" w:rsidR="000674E9" w:rsidRPr="000674E9" w:rsidRDefault="000674E9" w:rsidP="000674E9">
      <w:pPr>
        <w:widowControl w:val="0"/>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0"/>
        </w:rPr>
      </w:pPr>
      <w:r w:rsidRPr="000674E9">
        <w:rPr>
          <w:rFonts w:eastAsia="Times New Roman" w:cs="Times New Roman"/>
          <w:szCs w:val="20"/>
        </w:rPr>
        <w:t>Lexington KY  40506-0027</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t xml:space="preserve">          Lexington KY  40517-1006</w:t>
      </w:r>
    </w:p>
    <w:p w14:paraId="4416375B" w14:textId="77777777" w:rsidR="000674E9" w:rsidRPr="000674E9" w:rsidRDefault="000674E9" w:rsidP="000674E9">
      <w:pPr>
        <w:widowControl w:val="0"/>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0"/>
        </w:rPr>
      </w:pPr>
      <w:r w:rsidRPr="000674E9">
        <w:rPr>
          <w:rFonts w:eastAsia="Times New Roman" w:cs="Times New Roman"/>
          <w:szCs w:val="20"/>
        </w:rPr>
        <w:t>(859) 257-1603</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t xml:space="preserve">          (859) 271-6760</w:t>
      </w:r>
    </w:p>
    <w:p w14:paraId="235665C4" w14:textId="42ACCD31" w:rsidR="000674E9" w:rsidRPr="000674E9" w:rsidRDefault="000674E9" w:rsidP="000674E9">
      <w:pPr>
        <w:widowControl w:val="0"/>
        <w:tabs>
          <w:tab w:val="left" w:pos="-1080"/>
          <w:tab w:val="left" w:pos="-720"/>
          <w:tab w:val="left" w:pos="0"/>
          <w:tab w:val="left" w:pos="720"/>
          <w:tab w:val="left" w:pos="1440"/>
          <w:tab w:val="left" w:pos="2880"/>
          <w:tab w:val="left" w:pos="3600"/>
          <w:tab w:val="left" w:pos="4320"/>
          <w:tab w:val="left" w:pos="5040"/>
          <w:tab w:val="left" w:pos="5760"/>
          <w:tab w:val="left" w:pos="6480"/>
          <w:tab w:val="left" w:pos="6570"/>
          <w:tab w:val="left" w:pos="7200"/>
          <w:tab w:val="left" w:pos="7920"/>
          <w:tab w:val="left" w:pos="8640"/>
          <w:tab w:val="left" w:pos="9360"/>
        </w:tabs>
        <w:rPr>
          <w:rFonts w:eastAsia="Times New Roman" w:cs="Times New Roman"/>
          <w:szCs w:val="20"/>
        </w:rPr>
      </w:pPr>
      <w:r w:rsidRPr="000674E9">
        <w:rPr>
          <w:rFonts w:eastAsia="Times New Roman" w:cs="Times New Roman"/>
          <w:szCs w:val="20"/>
        </w:rPr>
        <w:t>j.francis@uky.edu</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szCs w:val="20"/>
        </w:rPr>
        <w:tab/>
        <w:t xml:space="preserve">          </w:t>
      </w:r>
    </w:p>
    <w:p w14:paraId="448AE386" w14:textId="77777777" w:rsidR="000674E9" w:rsidRPr="000674E9" w:rsidRDefault="000674E9" w:rsidP="000674E9">
      <w:pPr>
        <w:widowControl w:val="0"/>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0"/>
        </w:rPr>
      </w:pPr>
    </w:p>
    <w:p w14:paraId="1F4764EC" w14:textId="77777777" w:rsidR="000674E9" w:rsidRPr="000674E9" w:rsidRDefault="000674E9" w:rsidP="000674E9">
      <w:pPr>
        <w:widowControl w:val="0"/>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 w:val="16"/>
          <w:szCs w:val="20"/>
        </w:rPr>
      </w:pPr>
      <w:r w:rsidRPr="000674E9">
        <w:rPr>
          <w:rFonts w:eastAsia="Times New Roman" w:cs="Times New Roman"/>
          <w:sz w:val="16"/>
          <w:szCs w:val="20"/>
        </w:rPr>
        <w:t xml:space="preserve"> </w:t>
      </w:r>
    </w:p>
    <w:p w14:paraId="10F77207" w14:textId="77777777" w:rsidR="000674E9" w:rsidRPr="000674E9" w:rsidRDefault="000674E9" w:rsidP="000674E9">
      <w:pPr>
        <w:widowControl w:val="0"/>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Times New Roman" w:cs="Times New Roman"/>
          <w:szCs w:val="20"/>
        </w:rPr>
      </w:pPr>
      <w:r w:rsidRPr="000674E9">
        <w:rPr>
          <w:rFonts w:eastAsia="Times New Roman" w:cs="Times New Roman"/>
          <w:b/>
          <w:szCs w:val="20"/>
        </w:rPr>
        <w:t>TEACHING AND RESEARCH INTERESTS</w:t>
      </w:r>
    </w:p>
    <w:p w14:paraId="7FDE242C" w14:textId="77777777" w:rsidR="000674E9" w:rsidRPr="000674E9" w:rsidRDefault="000674E9" w:rsidP="000674E9">
      <w:pPr>
        <w:widowControl w:val="0"/>
        <w:tabs>
          <w:tab w:val="left" w:pos="0"/>
          <w:tab w:val="left" w:pos="1440"/>
          <w:tab w:val="left" w:pos="2878"/>
          <w:tab w:val="left" w:pos="3597"/>
          <w:tab w:val="left" w:pos="4316"/>
          <w:tab w:val="left" w:pos="5035"/>
          <w:tab w:val="left" w:pos="5754"/>
          <w:tab w:val="left" w:pos="6472"/>
          <w:tab w:val="left" w:pos="7191"/>
          <w:tab w:val="left" w:pos="7910"/>
          <w:tab w:val="left" w:pos="8629"/>
          <w:tab w:val="left" w:pos="9348"/>
        </w:tabs>
        <w:ind w:left="720"/>
        <w:rPr>
          <w:rFonts w:eastAsia="Times New Roman" w:cs="Times New Roman"/>
          <w:szCs w:val="20"/>
        </w:rPr>
      </w:pPr>
      <w:r w:rsidRPr="000674E9">
        <w:rPr>
          <w:rFonts w:eastAsia="Times New Roman" w:cs="Times New Roman"/>
          <w:szCs w:val="20"/>
        </w:rPr>
        <w:t>Greek and Roman cultural and social history; late antiquity and early Christianity; ancient religion, philosophy, and asceticism; verbal and visual representation; Latin epigraphy; interdisciplinary methods in research and teaching.</w:t>
      </w:r>
    </w:p>
    <w:p w14:paraId="081E9D94"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p>
    <w:p w14:paraId="198FF855"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b/>
          <w:szCs w:val="20"/>
        </w:rPr>
        <w:t>CURRENT RESEARCH PROJECT</w:t>
      </w:r>
    </w:p>
    <w:p w14:paraId="433685E2"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ind w:left="718"/>
        <w:rPr>
          <w:rFonts w:eastAsia="Times New Roman" w:cs="Times New Roman"/>
          <w:szCs w:val="20"/>
        </w:rPr>
      </w:pPr>
      <w:r w:rsidRPr="000674E9">
        <w:rPr>
          <w:rFonts w:eastAsia="Times New Roman" w:cs="Times New Roman"/>
          <w:szCs w:val="20"/>
        </w:rPr>
        <w:t xml:space="preserve">Visuality, the correlations and connections between verbal and visual representation, and the social functions of images from the second through fourth centuries, </w:t>
      </w:r>
      <w:r w:rsidRPr="000674E9">
        <w:rPr>
          <w:rFonts w:eastAsia="Times New Roman" w:cs="Times New Roman"/>
          <w:smallCaps/>
          <w:szCs w:val="20"/>
        </w:rPr>
        <w:t>C.E</w:t>
      </w:r>
      <w:r w:rsidRPr="000674E9">
        <w:rPr>
          <w:rFonts w:eastAsia="Times New Roman" w:cs="Times New Roman"/>
          <w:szCs w:val="20"/>
        </w:rPr>
        <w:t xml:space="preserve">., as marking a cultural shift from classical to late antiquity. </w:t>
      </w:r>
    </w:p>
    <w:p w14:paraId="1DBB0100"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ind w:left="718"/>
        <w:rPr>
          <w:rFonts w:eastAsia="Times New Roman" w:cs="Times New Roman"/>
          <w:szCs w:val="20"/>
        </w:rPr>
      </w:pPr>
    </w:p>
    <w:p w14:paraId="2A2224EF"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b/>
          <w:szCs w:val="20"/>
        </w:rPr>
        <w:t>EDUCATION</w:t>
      </w:r>
      <w:r w:rsidRPr="000674E9">
        <w:rPr>
          <w:rFonts w:eastAsia="Times New Roman" w:cs="Times New Roman"/>
          <w:szCs w:val="20"/>
        </w:rPr>
        <w:tab/>
      </w:r>
    </w:p>
    <w:p w14:paraId="7AEFA6AF"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1981-91</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b/>
          <w:szCs w:val="20"/>
        </w:rPr>
        <w:t>Duke University</w:t>
      </w:r>
      <w:r w:rsidRPr="000674E9">
        <w:rPr>
          <w:rFonts w:eastAsia="Times New Roman" w:cs="Times New Roman"/>
          <w:szCs w:val="20"/>
        </w:rPr>
        <w:t>, Durham, NC.  Ph.D. in Classical Studies, May 1991.</w:t>
      </w:r>
    </w:p>
    <w:p w14:paraId="56DA7AD0"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ind w:left="1080"/>
        <w:rPr>
          <w:rFonts w:eastAsia="Times New Roman" w:cs="Times New Roman"/>
          <w:i/>
          <w:szCs w:val="20"/>
        </w:rPr>
      </w:pPr>
      <w:r w:rsidRPr="000674E9">
        <w:rPr>
          <w:rFonts w:eastAsia="Times New Roman" w:cs="Times New Roman"/>
          <w:szCs w:val="20"/>
        </w:rPr>
        <w:tab/>
        <w:t xml:space="preserve">Dissertation title: </w:t>
      </w:r>
      <w:r w:rsidRPr="000674E9">
        <w:rPr>
          <w:rFonts w:eastAsia="Times New Roman" w:cs="Times New Roman"/>
          <w:i/>
          <w:szCs w:val="20"/>
        </w:rPr>
        <w:t xml:space="preserve">Asceticism and Authority in the Roman Empire: Society, </w:t>
      </w:r>
    </w:p>
    <w:p w14:paraId="16A6657E"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ind w:left="1080"/>
        <w:rPr>
          <w:rFonts w:eastAsia="Times New Roman" w:cs="Times New Roman"/>
          <w:szCs w:val="20"/>
        </w:rPr>
      </w:pPr>
      <w:r w:rsidRPr="000674E9">
        <w:rPr>
          <w:rFonts w:eastAsia="Times New Roman" w:cs="Times New Roman"/>
          <w:i/>
          <w:szCs w:val="20"/>
        </w:rPr>
        <w:tab/>
        <w:t>Culture, and Deviance in the Second Century C.E.</w:t>
      </w:r>
      <w:r w:rsidRPr="000674E9">
        <w:rPr>
          <w:rFonts w:eastAsia="Times New Roman" w:cs="Times New Roman"/>
          <w:szCs w:val="20"/>
        </w:rPr>
        <w:t>, directed by Kent J. Rigsby.</w:t>
      </w:r>
    </w:p>
    <w:p w14:paraId="089043C8"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ind w:left="1440" w:hanging="1440"/>
        <w:rPr>
          <w:rFonts w:eastAsia="Times New Roman" w:cs="Times New Roman"/>
          <w:szCs w:val="20"/>
        </w:rPr>
      </w:pPr>
      <w:r w:rsidRPr="000674E9">
        <w:rPr>
          <w:rFonts w:eastAsia="Times New Roman" w:cs="Times New Roman"/>
          <w:szCs w:val="20"/>
        </w:rPr>
        <w:t>1978-81</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b/>
          <w:szCs w:val="20"/>
        </w:rPr>
        <w:t>St. John’s University</w:t>
      </w:r>
      <w:r w:rsidRPr="000674E9">
        <w:rPr>
          <w:rFonts w:eastAsia="Times New Roman" w:cs="Times New Roman"/>
          <w:szCs w:val="20"/>
        </w:rPr>
        <w:t>, Collegeville, MN.  Studies in early Christianity, classical</w:t>
      </w:r>
    </w:p>
    <w:p w14:paraId="2184FB31"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ind w:left="1440" w:hanging="1440"/>
        <w:rPr>
          <w:rFonts w:eastAsia="Times New Roman" w:cs="Times New Roman"/>
          <w:szCs w:val="20"/>
        </w:rPr>
      </w:pPr>
      <w:r w:rsidRPr="000674E9">
        <w:rPr>
          <w:rFonts w:eastAsia="Times New Roman" w:cs="Times New Roman"/>
          <w:b/>
          <w:szCs w:val="20"/>
        </w:rPr>
        <w:tab/>
      </w:r>
      <w:r w:rsidRPr="000674E9">
        <w:rPr>
          <w:rFonts w:eastAsia="Times New Roman" w:cs="Times New Roman"/>
          <w:b/>
          <w:szCs w:val="20"/>
        </w:rPr>
        <w:tab/>
      </w:r>
      <w:r w:rsidRPr="000674E9">
        <w:rPr>
          <w:rFonts w:eastAsia="Times New Roman" w:cs="Times New Roman"/>
          <w:szCs w:val="20"/>
        </w:rPr>
        <w:t>and modern languages.</w:t>
      </w:r>
    </w:p>
    <w:p w14:paraId="05A54EBC"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ind w:left="1440" w:hanging="1440"/>
        <w:rPr>
          <w:rFonts w:eastAsia="Times New Roman" w:cs="Times New Roman"/>
          <w:szCs w:val="20"/>
        </w:rPr>
      </w:pPr>
      <w:r w:rsidRPr="000674E9">
        <w:rPr>
          <w:rFonts w:eastAsia="Times New Roman" w:cs="Times New Roman"/>
          <w:szCs w:val="20"/>
        </w:rPr>
        <w:t>1972-76</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b/>
          <w:szCs w:val="20"/>
        </w:rPr>
        <w:t>Villanova University</w:t>
      </w:r>
      <w:r w:rsidRPr="000674E9">
        <w:rPr>
          <w:rFonts w:eastAsia="Times New Roman" w:cs="Times New Roman"/>
          <w:szCs w:val="20"/>
        </w:rPr>
        <w:t xml:space="preserve">, Villanova, PA.  B.A. Hon., </w:t>
      </w:r>
      <w:r w:rsidRPr="000674E9">
        <w:rPr>
          <w:rFonts w:eastAsia="Times New Roman" w:cs="Times New Roman"/>
          <w:i/>
          <w:szCs w:val="20"/>
        </w:rPr>
        <w:t>magna cum laude</w:t>
      </w:r>
      <w:r w:rsidRPr="000674E9">
        <w:rPr>
          <w:rFonts w:eastAsia="Times New Roman" w:cs="Times New Roman"/>
          <w:szCs w:val="20"/>
        </w:rPr>
        <w:t>,</w:t>
      </w:r>
    </w:p>
    <w:p w14:paraId="31CA4429"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ind w:left="1440" w:hanging="1440"/>
        <w:rPr>
          <w:rFonts w:eastAsia="Times New Roman" w:cs="Times New Roman"/>
          <w:szCs w:val="20"/>
        </w:rPr>
      </w:pPr>
      <w:r w:rsidRPr="000674E9">
        <w:rPr>
          <w:rFonts w:eastAsia="Times New Roman" w:cs="Times New Roman"/>
          <w:b/>
          <w:szCs w:val="20"/>
        </w:rPr>
        <w:tab/>
      </w:r>
      <w:r w:rsidRPr="000674E9">
        <w:rPr>
          <w:rFonts w:eastAsia="Times New Roman" w:cs="Times New Roman"/>
          <w:b/>
          <w:szCs w:val="20"/>
        </w:rPr>
        <w:tab/>
      </w:r>
      <w:r w:rsidRPr="000674E9">
        <w:rPr>
          <w:rFonts w:eastAsia="Times New Roman" w:cs="Times New Roman"/>
          <w:szCs w:val="20"/>
        </w:rPr>
        <w:t>concentration in history and philosophy, December 1976.</w:t>
      </w:r>
    </w:p>
    <w:p w14:paraId="37A5A5C6"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p>
    <w:p w14:paraId="68D55E57"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b/>
          <w:szCs w:val="20"/>
        </w:rPr>
        <w:t>PROFESSIONAL EXPERIENCE</w:t>
      </w:r>
    </w:p>
    <w:p w14:paraId="1554B147" w14:textId="1FE623A8" w:rsidR="00BC58E3"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ind w:left="1440" w:hanging="1440"/>
        <w:rPr>
          <w:rFonts w:eastAsia="Times New Roman" w:cs="Times New Roman"/>
          <w:color w:val="000000"/>
          <w:szCs w:val="20"/>
        </w:rPr>
      </w:pPr>
      <w:r w:rsidRPr="000674E9">
        <w:rPr>
          <w:rFonts w:eastAsia="Times New Roman" w:cs="Times New Roman"/>
          <w:szCs w:val="20"/>
        </w:rPr>
        <w:t>current</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b/>
          <w:color w:val="000000"/>
          <w:szCs w:val="20"/>
        </w:rPr>
        <w:t>University of Kentucky</w:t>
      </w:r>
      <w:r w:rsidRPr="000674E9">
        <w:rPr>
          <w:rFonts w:eastAsia="Times New Roman" w:cs="Times New Roman"/>
          <w:color w:val="000000"/>
          <w:szCs w:val="20"/>
        </w:rPr>
        <w:t xml:space="preserve">, Lexington, KY.  Associate Professor of Classics (since July 2000) in the Department of Modern &amp; Classical Languages, Literatures, &amp; Cultures.  Teaching a wide variety of undergraduate courses, including Mythology, Gender &amp; Sexuality, and Ancient Religion; graduate Latin seminars in Cicero and Ammianus Marcellinus.  Class sizes range up to </w:t>
      </w:r>
      <w:r w:rsidR="003A5322">
        <w:rPr>
          <w:rFonts w:eastAsia="Times New Roman" w:cs="Times New Roman"/>
          <w:color w:val="000000"/>
          <w:szCs w:val="20"/>
        </w:rPr>
        <w:t>120</w:t>
      </w:r>
      <w:r w:rsidRPr="000674E9">
        <w:rPr>
          <w:rFonts w:eastAsia="Times New Roman" w:cs="Times New Roman"/>
          <w:color w:val="000000"/>
          <w:szCs w:val="20"/>
        </w:rPr>
        <w:t xml:space="preserve"> students. </w:t>
      </w:r>
    </w:p>
    <w:p w14:paraId="7B4D3600" w14:textId="77777777" w:rsidR="00BC58E3" w:rsidRDefault="00BC58E3" w:rsidP="00BC58E3">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ind w:left="1440" w:hanging="1440"/>
        <w:rPr>
          <w:rFonts w:eastAsia="Times New Roman" w:cs="Times New Roman"/>
          <w:szCs w:val="20"/>
        </w:rPr>
      </w:pPr>
      <w:r>
        <w:rPr>
          <w:rFonts w:eastAsia="Times New Roman" w:cs="Times New Roman"/>
          <w:color w:val="000000"/>
          <w:szCs w:val="20"/>
        </w:rPr>
        <w:t>2005-2013</w:t>
      </w:r>
      <w:r>
        <w:rPr>
          <w:rFonts w:eastAsia="Times New Roman" w:cs="Times New Roman"/>
          <w:color w:val="000000"/>
          <w:szCs w:val="20"/>
        </w:rPr>
        <w:tab/>
      </w:r>
      <w:r>
        <w:rPr>
          <w:rFonts w:eastAsia="Times New Roman" w:cs="Times New Roman"/>
          <w:color w:val="000000"/>
          <w:szCs w:val="20"/>
        </w:rPr>
        <w:tab/>
      </w:r>
      <w:r w:rsidRPr="000674E9">
        <w:rPr>
          <w:rFonts w:eastAsia="Times New Roman" w:cs="Times New Roman"/>
          <w:b/>
          <w:szCs w:val="20"/>
        </w:rPr>
        <w:t>University of Kentucky</w:t>
      </w:r>
      <w:r w:rsidRPr="000674E9">
        <w:rPr>
          <w:rFonts w:eastAsia="Times New Roman" w:cs="Times New Roman"/>
          <w:szCs w:val="20"/>
        </w:rPr>
        <w:t>, Lexington, KY.  Director of the Division of Classics, Department of Modern and Classical Languages, Literatures and Cultures</w:t>
      </w:r>
      <w:r>
        <w:rPr>
          <w:rFonts w:eastAsia="Times New Roman" w:cs="Times New Roman"/>
          <w:szCs w:val="20"/>
        </w:rPr>
        <w:t>.</w:t>
      </w:r>
    </w:p>
    <w:p w14:paraId="14535359" w14:textId="5C1D9E5A" w:rsidR="000674E9" w:rsidRPr="000674E9" w:rsidRDefault="000674E9" w:rsidP="00BC58E3">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ind w:left="1440" w:hanging="1440"/>
        <w:rPr>
          <w:rFonts w:eastAsia="Times New Roman" w:cs="Times New Roman"/>
          <w:color w:val="000000"/>
          <w:szCs w:val="20"/>
        </w:rPr>
      </w:pPr>
      <w:r w:rsidRPr="000674E9">
        <w:rPr>
          <w:rFonts w:eastAsia="Times New Roman" w:cs="Times New Roman"/>
          <w:color w:val="000000"/>
          <w:szCs w:val="20"/>
        </w:rPr>
        <w:t>2003</w:t>
      </w:r>
      <w:r w:rsidRPr="000674E9">
        <w:rPr>
          <w:rFonts w:eastAsia="Times New Roman" w:cs="Times New Roman"/>
          <w:color w:val="000000"/>
          <w:szCs w:val="20"/>
        </w:rPr>
        <w:tab/>
      </w:r>
      <w:r w:rsidRPr="000674E9">
        <w:rPr>
          <w:rFonts w:eastAsia="Times New Roman" w:cs="Times New Roman"/>
          <w:color w:val="000000"/>
          <w:szCs w:val="20"/>
        </w:rPr>
        <w:tab/>
      </w:r>
      <w:r w:rsidRPr="000674E9">
        <w:rPr>
          <w:rFonts w:eastAsia="Times New Roman" w:cs="Times New Roman"/>
          <w:b/>
          <w:color w:val="000000"/>
          <w:szCs w:val="20"/>
        </w:rPr>
        <w:t>Lexington Theological Seminary</w:t>
      </w:r>
      <w:r w:rsidRPr="000674E9">
        <w:rPr>
          <w:rFonts w:eastAsia="Times New Roman" w:cs="Times New Roman"/>
          <w:color w:val="000000"/>
          <w:szCs w:val="20"/>
        </w:rPr>
        <w:t>, Lexington, KY.  Adjunct Professor of Church</w:t>
      </w:r>
    </w:p>
    <w:p w14:paraId="5BB1463C"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color w:val="FF0000"/>
          <w:szCs w:val="20"/>
        </w:rPr>
      </w:pPr>
      <w:r w:rsidRPr="000674E9">
        <w:rPr>
          <w:rFonts w:eastAsia="Times New Roman" w:cs="Times New Roman"/>
          <w:color w:val="000000"/>
          <w:szCs w:val="20"/>
        </w:rPr>
        <w:tab/>
      </w:r>
      <w:r w:rsidRPr="000674E9">
        <w:rPr>
          <w:rFonts w:eastAsia="Times New Roman" w:cs="Times New Roman"/>
          <w:color w:val="000000"/>
          <w:szCs w:val="20"/>
        </w:rPr>
        <w:tab/>
        <w:t>History.  Graduate seminar in pagan and Christian asceticism.</w:t>
      </w:r>
    </w:p>
    <w:p w14:paraId="3AE061E2"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2000-2005</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b/>
          <w:szCs w:val="20"/>
        </w:rPr>
        <w:t>University of Kentucky</w:t>
      </w:r>
      <w:r w:rsidRPr="000674E9">
        <w:rPr>
          <w:rFonts w:eastAsia="Times New Roman" w:cs="Times New Roman"/>
          <w:szCs w:val="20"/>
        </w:rPr>
        <w:t>, Lexington, KY.  Associate Professor of Classics in the</w:t>
      </w:r>
    </w:p>
    <w:p w14:paraId="4D17FF21"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Pr="000674E9">
        <w:rPr>
          <w:rFonts w:eastAsia="Times New Roman" w:cs="Times New Roman"/>
          <w:szCs w:val="20"/>
        </w:rPr>
        <w:tab/>
        <w:t xml:space="preserve">Department of Modern &amp; Classical Languages, Literatures, &amp; Cultures and in the </w:t>
      </w:r>
    </w:p>
    <w:p w14:paraId="2CA381A3"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Pr="000674E9">
        <w:rPr>
          <w:rFonts w:eastAsia="Times New Roman" w:cs="Times New Roman"/>
          <w:szCs w:val="20"/>
        </w:rPr>
        <w:tab/>
        <w:t xml:space="preserve">University Honors Program.  Teaching undergraduate courses in Greek and Latin </w:t>
      </w:r>
    </w:p>
    <w:p w14:paraId="17B10C3B"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Pr="000674E9">
        <w:rPr>
          <w:rFonts w:eastAsia="Times New Roman" w:cs="Times New Roman"/>
          <w:szCs w:val="20"/>
        </w:rPr>
        <w:tab/>
        <w:t>language, mythology, and literature in translation; Honors colloquia in intellectual</w:t>
      </w:r>
    </w:p>
    <w:p w14:paraId="7E2EE7E1"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Pr="000674E9">
        <w:rPr>
          <w:rFonts w:eastAsia="Times New Roman" w:cs="Times New Roman"/>
          <w:szCs w:val="20"/>
        </w:rPr>
        <w:tab/>
        <w:t xml:space="preserve">and cultural history from classical antiquity through the Reformation; and graduate </w:t>
      </w:r>
    </w:p>
    <w:p w14:paraId="6882A8A2"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Pr="000674E9">
        <w:rPr>
          <w:rFonts w:eastAsia="Times New Roman" w:cs="Times New Roman"/>
          <w:szCs w:val="20"/>
        </w:rPr>
        <w:tab/>
        <w:t>Latin seminars in Cicero and Ammianus Marcellinus.  Class sizes range from small</w:t>
      </w:r>
    </w:p>
    <w:p w14:paraId="778C3F77"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Pr="000674E9">
        <w:rPr>
          <w:rFonts w:eastAsia="Times New Roman" w:cs="Times New Roman"/>
          <w:szCs w:val="20"/>
        </w:rPr>
        <w:tab/>
        <w:t>seminars and colloquia to lecture courses of 200 students.</w:t>
      </w:r>
    </w:p>
    <w:p w14:paraId="5A6BB8A8"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1995-2000</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b/>
          <w:szCs w:val="20"/>
        </w:rPr>
        <w:t>University of Kentucky</w:t>
      </w:r>
      <w:r w:rsidRPr="000674E9">
        <w:rPr>
          <w:rFonts w:eastAsia="Times New Roman" w:cs="Times New Roman"/>
          <w:szCs w:val="20"/>
        </w:rPr>
        <w:t>, Lexington, KY.  Assistant Professor in the Department</w:t>
      </w:r>
    </w:p>
    <w:p w14:paraId="7197EBC1"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b/>
          <w:szCs w:val="20"/>
        </w:rPr>
        <w:tab/>
      </w:r>
      <w:r w:rsidRPr="000674E9">
        <w:rPr>
          <w:rFonts w:eastAsia="Times New Roman" w:cs="Times New Roman"/>
          <w:b/>
          <w:szCs w:val="20"/>
        </w:rPr>
        <w:tab/>
      </w:r>
      <w:r w:rsidRPr="000674E9">
        <w:rPr>
          <w:rFonts w:eastAsia="Times New Roman" w:cs="Times New Roman"/>
          <w:szCs w:val="20"/>
        </w:rPr>
        <w:t xml:space="preserve">of Classics and University Honors Program.  </w:t>
      </w:r>
    </w:p>
    <w:p w14:paraId="7750C260" w14:textId="77777777" w:rsidR="00BC58E3" w:rsidRDefault="00BC58E3"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p>
    <w:p w14:paraId="0DFC28BA" w14:textId="77777777" w:rsidR="00EC098A" w:rsidRDefault="00EC098A"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p>
    <w:p w14:paraId="115B70A7"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lastRenderedPageBreak/>
        <w:t>1993-95</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b/>
          <w:szCs w:val="20"/>
        </w:rPr>
        <w:t>Rollins College</w:t>
      </w:r>
      <w:r w:rsidRPr="000674E9">
        <w:rPr>
          <w:rFonts w:eastAsia="Times New Roman" w:cs="Times New Roman"/>
          <w:szCs w:val="20"/>
        </w:rPr>
        <w:t>, Winter Park, FL.  Interim Director of the Program in Classics.</w:t>
      </w:r>
    </w:p>
    <w:p w14:paraId="7BFD62DF"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ind w:left="1080"/>
        <w:rPr>
          <w:rFonts w:eastAsia="Times New Roman" w:cs="Times New Roman"/>
          <w:szCs w:val="20"/>
        </w:rPr>
      </w:pPr>
      <w:r w:rsidRPr="000674E9">
        <w:rPr>
          <w:rFonts w:eastAsia="Times New Roman" w:cs="Times New Roman"/>
          <w:szCs w:val="20"/>
        </w:rPr>
        <w:tab/>
        <w:t>Coordinating interdisciplinary program; overseeing and developing curriculum;</w:t>
      </w:r>
    </w:p>
    <w:p w14:paraId="42C70BA8"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ind w:left="1080"/>
        <w:rPr>
          <w:rFonts w:eastAsia="Times New Roman" w:cs="Times New Roman"/>
          <w:szCs w:val="20"/>
        </w:rPr>
      </w:pPr>
      <w:r w:rsidRPr="000674E9">
        <w:rPr>
          <w:rFonts w:eastAsia="Times New Roman" w:cs="Times New Roman"/>
          <w:szCs w:val="20"/>
        </w:rPr>
        <w:t xml:space="preserve"> </w:t>
      </w:r>
      <w:r w:rsidRPr="000674E9">
        <w:rPr>
          <w:rFonts w:eastAsia="Times New Roman" w:cs="Times New Roman"/>
          <w:szCs w:val="20"/>
        </w:rPr>
        <w:tab/>
        <w:t>budget  administration; developing outcomes assessment criteria.</w:t>
      </w:r>
    </w:p>
    <w:p w14:paraId="6917159A"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1991-95</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b/>
          <w:szCs w:val="20"/>
        </w:rPr>
        <w:t>Rollins College</w:t>
      </w:r>
      <w:r w:rsidRPr="000674E9">
        <w:rPr>
          <w:rFonts w:eastAsia="Times New Roman" w:cs="Times New Roman"/>
          <w:szCs w:val="20"/>
        </w:rPr>
        <w:t xml:space="preserve">, Visiting Assistant Professor of Classics.  Teaching Latin at all </w:t>
      </w:r>
    </w:p>
    <w:p w14:paraId="35A4B287"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Pr="000674E9">
        <w:rPr>
          <w:rFonts w:eastAsia="Times New Roman" w:cs="Times New Roman"/>
          <w:szCs w:val="20"/>
        </w:rPr>
        <w:tab/>
        <w:t xml:space="preserve">levels; survey and upper-division courses in Greek and Roman civilization, </w:t>
      </w:r>
    </w:p>
    <w:p w14:paraId="0A61A902"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Pr="000674E9">
        <w:rPr>
          <w:rFonts w:eastAsia="Times New Roman" w:cs="Times New Roman"/>
          <w:szCs w:val="20"/>
        </w:rPr>
        <w:tab/>
        <w:t>including courses in history, mythology, cultural studies, and literature in</w:t>
      </w:r>
    </w:p>
    <w:p w14:paraId="5F9D5B89"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Pr="000674E9">
        <w:rPr>
          <w:rFonts w:eastAsia="Times New Roman" w:cs="Times New Roman"/>
          <w:szCs w:val="20"/>
        </w:rPr>
        <w:tab/>
        <w:t>translation; tutorials; and Winter-term.  Academic adviser to freshmen.</w:t>
      </w:r>
    </w:p>
    <w:p w14:paraId="32CD7E3F"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1985</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b/>
          <w:szCs w:val="20"/>
        </w:rPr>
        <w:t>Duke University Divinity School</w:t>
      </w:r>
      <w:r w:rsidRPr="000674E9">
        <w:rPr>
          <w:rFonts w:eastAsia="Times New Roman" w:cs="Times New Roman"/>
          <w:szCs w:val="20"/>
        </w:rPr>
        <w:t>, Durham, NC.  Lectures on early Christian</w:t>
      </w:r>
    </w:p>
    <w:p w14:paraId="10710ACF"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Pr="000674E9">
        <w:rPr>
          <w:rFonts w:eastAsia="Times New Roman" w:cs="Times New Roman"/>
          <w:szCs w:val="20"/>
        </w:rPr>
        <w:tab/>
        <w:t>asceticism and monasticism.</w:t>
      </w:r>
    </w:p>
    <w:p w14:paraId="5BB86B75"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1980-81</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b/>
          <w:szCs w:val="20"/>
        </w:rPr>
        <w:t>St. John’s University</w:t>
      </w:r>
      <w:r w:rsidRPr="000674E9">
        <w:rPr>
          <w:rFonts w:eastAsia="Times New Roman" w:cs="Times New Roman"/>
          <w:szCs w:val="20"/>
        </w:rPr>
        <w:t>, Collegeville, MN.  Instructor in Liberal Studies.  Designed</w:t>
      </w:r>
    </w:p>
    <w:p w14:paraId="4CFF538D"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Pr="000674E9">
        <w:rPr>
          <w:rFonts w:eastAsia="Times New Roman" w:cs="Times New Roman"/>
          <w:szCs w:val="20"/>
        </w:rPr>
        <w:tab/>
        <w:t>and taught a two-semester freshman seminar; academic adviser to students in the</w:t>
      </w:r>
    </w:p>
    <w:p w14:paraId="7A351F36"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Pr="000674E9">
        <w:rPr>
          <w:rFonts w:eastAsia="Times New Roman" w:cs="Times New Roman"/>
          <w:szCs w:val="20"/>
        </w:rPr>
        <w:tab/>
        <w:t xml:space="preserve">seminar. </w:t>
      </w:r>
    </w:p>
    <w:p w14:paraId="62FB5666"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ind w:left="1440" w:hanging="1440"/>
        <w:rPr>
          <w:rFonts w:eastAsia="Times New Roman" w:cs="Times New Roman"/>
          <w:szCs w:val="20"/>
        </w:rPr>
      </w:pPr>
      <w:r w:rsidRPr="000674E9">
        <w:rPr>
          <w:rFonts w:eastAsia="Times New Roman" w:cs="Times New Roman"/>
          <w:szCs w:val="20"/>
        </w:rPr>
        <w:t>1978-81</w:t>
      </w:r>
      <w:r w:rsidRPr="000674E9">
        <w:rPr>
          <w:rFonts w:eastAsia="Times New Roman" w:cs="Times New Roman"/>
          <w:szCs w:val="20"/>
        </w:rPr>
        <w:tab/>
      </w:r>
      <w:r w:rsidRPr="000674E9">
        <w:rPr>
          <w:rFonts w:eastAsia="Times New Roman" w:cs="Times New Roman"/>
          <w:szCs w:val="20"/>
        </w:rPr>
        <w:tab/>
      </w:r>
      <w:r w:rsidRPr="000674E9">
        <w:rPr>
          <w:rFonts w:eastAsia="Times New Roman" w:cs="Times New Roman"/>
          <w:b/>
          <w:szCs w:val="20"/>
        </w:rPr>
        <w:t>St. John’s University</w:t>
      </w:r>
      <w:r w:rsidRPr="000674E9">
        <w:rPr>
          <w:rFonts w:eastAsia="Times New Roman" w:cs="Times New Roman"/>
          <w:szCs w:val="20"/>
        </w:rPr>
        <w:t>, Assistant Director, N.E.H. Christian Humanism Project. Administration; curriculum development; lectures on social and religious history from late antiquity through the reformation.</w:t>
      </w:r>
    </w:p>
    <w:p w14:paraId="5F2E6397"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b/>
          <w:szCs w:val="20"/>
        </w:rPr>
        <w:t xml:space="preserve"> </w:t>
      </w:r>
    </w:p>
    <w:p w14:paraId="11AF7E36"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b/>
          <w:szCs w:val="20"/>
        </w:rPr>
        <w:t>HONORS AND AWARDS</w:t>
      </w:r>
    </w:p>
    <w:p w14:paraId="148995BE"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2006-2007</w:t>
      </w:r>
      <w:r w:rsidRPr="000674E9">
        <w:rPr>
          <w:rFonts w:eastAsia="Times New Roman" w:cs="Times New Roman"/>
          <w:szCs w:val="20"/>
        </w:rPr>
        <w:tab/>
      </w:r>
      <w:r w:rsidRPr="000674E9">
        <w:rPr>
          <w:rFonts w:eastAsia="Times New Roman" w:cs="Times New Roman"/>
          <w:szCs w:val="20"/>
        </w:rPr>
        <w:tab/>
        <w:t>National Endowment for the Humanities Fellowship</w:t>
      </w:r>
    </w:p>
    <w:p w14:paraId="7D424F5E"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2000</w:t>
      </w:r>
      <w:r w:rsidRPr="000674E9">
        <w:rPr>
          <w:rFonts w:eastAsia="Times New Roman" w:cs="Times New Roman"/>
          <w:szCs w:val="20"/>
        </w:rPr>
        <w:tab/>
      </w:r>
      <w:r w:rsidRPr="000674E9">
        <w:rPr>
          <w:rFonts w:eastAsia="Times New Roman" w:cs="Times New Roman"/>
          <w:szCs w:val="20"/>
        </w:rPr>
        <w:tab/>
        <w:t>International Conference Travel Grant, University of Kentucky</w:t>
      </w:r>
    </w:p>
    <w:p w14:paraId="73EBD5F0"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1998</w:t>
      </w:r>
      <w:r w:rsidRPr="000674E9">
        <w:rPr>
          <w:rFonts w:eastAsia="Times New Roman" w:cs="Times New Roman"/>
          <w:szCs w:val="20"/>
        </w:rPr>
        <w:tab/>
      </w:r>
      <w:r w:rsidRPr="000674E9">
        <w:rPr>
          <w:rFonts w:eastAsia="Times New Roman" w:cs="Times New Roman"/>
          <w:szCs w:val="20"/>
        </w:rPr>
        <w:tab/>
        <w:t>Research Committee Grant, University of Kentucky</w:t>
      </w:r>
    </w:p>
    <w:p w14:paraId="397B3DB7"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1998</w:t>
      </w:r>
      <w:r w:rsidRPr="000674E9">
        <w:rPr>
          <w:rFonts w:eastAsia="Times New Roman" w:cs="Times New Roman"/>
          <w:szCs w:val="20"/>
        </w:rPr>
        <w:tab/>
      </w:r>
      <w:r w:rsidRPr="000674E9">
        <w:rPr>
          <w:rFonts w:eastAsia="Times New Roman" w:cs="Times New Roman"/>
          <w:szCs w:val="20"/>
        </w:rPr>
        <w:tab/>
        <w:t>International Conference Travel Grant, University of Kentucky</w:t>
      </w:r>
    </w:p>
    <w:p w14:paraId="47FB741D"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 w:val="6"/>
          <w:szCs w:val="20"/>
        </w:rPr>
      </w:pPr>
      <w:r w:rsidRPr="000674E9">
        <w:rPr>
          <w:rFonts w:eastAsia="Times New Roman" w:cs="Times New Roman"/>
          <w:szCs w:val="20"/>
        </w:rPr>
        <w:t>1997</w:t>
      </w:r>
      <w:r w:rsidRPr="000674E9">
        <w:rPr>
          <w:rFonts w:eastAsia="Times New Roman" w:cs="Times New Roman"/>
          <w:szCs w:val="20"/>
        </w:rPr>
        <w:tab/>
      </w:r>
      <w:r w:rsidRPr="000674E9">
        <w:rPr>
          <w:rFonts w:eastAsia="Times New Roman" w:cs="Times New Roman"/>
          <w:szCs w:val="20"/>
        </w:rPr>
        <w:tab/>
        <w:t>Faculty Development Minigrant, University of Kentucky</w:t>
      </w:r>
    </w:p>
    <w:p w14:paraId="14A26630"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1992</w:t>
      </w:r>
      <w:r w:rsidRPr="000674E9">
        <w:rPr>
          <w:rFonts w:eastAsia="Times New Roman" w:cs="Times New Roman"/>
          <w:szCs w:val="20"/>
        </w:rPr>
        <w:tab/>
      </w:r>
      <w:r w:rsidRPr="000674E9">
        <w:rPr>
          <w:rFonts w:eastAsia="Times New Roman" w:cs="Times New Roman"/>
          <w:szCs w:val="20"/>
        </w:rPr>
        <w:tab/>
        <w:t>Critchfield Faculty Development Grant, Rollins College</w:t>
      </w:r>
    </w:p>
    <w:p w14:paraId="3536F743"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1989-90</w:t>
      </w:r>
      <w:r w:rsidRPr="000674E9">
        <w:rPr>
          <w:rFonts w:eastAsia="Times New Roman" w:cs="Times New Roman"/>
          <w:szCs w:val="20"/>
        </w:rPr>
        <w:tab/>
      </w:r>
      <w:r w:rsidRPr="000674E9">
        <w:rPr>
          <w:rFonts w:eastAsia="Times New Roman" w:cs="Times New Roman"/>
          <w:szCs w:val="20"/>
        </w:rPr>
        <w:tab/>
        <w:t>Charlotte W. Newcombe Fellowship, Woodrow Wilson Fellowship Foundation</w:t>
      </w:r>
    </w:p>
    <w:p w14:paraId="18B8852E"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1985</w:t>
      </w:r>
      <w:r w:rsidRPr="000674E9">
        <w:rPr>
          <w:rFonts w:eastAsia="Times New Roman" w:cs="Times New Roman"/>
          <w:szCs w:val="20"/>
        </w:rPr>
        <w:tab/>
      </w:r>
      <w:r w:rsidRPr="000674E9">
        <w:rPr>
          <w:rFonts w:eastAsia="Times New Roman" w:cs="Times New Roman"/>
          <w:szCs w:val="20"/>
        </w:rPr>
        <w:tab/>
        <w:t>Duke University Dissertation Research Travel Grant</w:t>
      </w:r>
    </w:p>
    <w:p w14:paraId="79DA0641"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1981-85</w:t>
      </w:r>
      <w:r w:rsidRPr="000674E9">
        <w:rPr>
          <w:rFonts w:eastAsia="Times New Roman" w:cs="Times New Roman"/>
          <w:szCs w:val="20"/>
        </w:rPr>
        <w:tab/>
      </w:r>
      <w:r w:rsidRPr="000674E9">
        <w:rPr>
          <w:rFonts w:eastAsia="Times New Roman" w:cs="Times New Roman"/>
          <w:szCs w:val="20"/>
        </w:rPr>
        <w:tab/>
        <w:t>Departmental Graduate Fellowships, Duke University</w:t>
      </w:r>
    </w:p>
    <w:p w14:paraId="3C2EF5EE" w14:textId="77777777" w:rsidR="000674E9" w:rsidRPr="000674E9" w:rsidRDefault="000674E9" w:rsidP="000674E9">
      <w:pPr>
        <w:widowControl w:val="0"/>
        <w:tabs>
          <w:tab w:val="left" w:pos="0"/>
          <w:tab w:val="left" w:pos="108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szCs w:val="20"/>
        </w:rPr>
        <w:t>1976</w:t>
      </w:r>
      <w:r w:rsidRPr="000674E9">
        <w:rPr>
          <w:rFonts w:eastAsia="Times New Roman" w:cs="Times New Roman"/>
          <w:szCs w:val="20"/>
        </w:rPr>
        <w:tab/>
      </w:r>
      <w:r w:rsidRPr="000674E9">
        <w:rPr>
          <w:rFonts w:eastAsia="Times New Roman" w:cs="Times New Roman"/>
          <w:szCs w:val="20"/>
        </w:rPr>
        <w:tab/>
        <w:t>Phi Kappa Phi</w:t>
      </w:r>
    </w:p>
    <w:p w14:paraId="709D9149"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p>
    <w:p w14:paraId="67DB97F3"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b/>
          <w:szCs w:val="20"/>
        </w:rPr>
        <w:t>PUBLICATIONS</w:t>
      </w:r>
    </w:p>
    <w:p w14:paraId="6E613DFC"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b/>
          <w:szCs w:val="20"/>
        </w:rPr>
        <w:t xml:space="preserve">Books </w:t>
      </w:r>
    </w:p>
    <w:p w14:paraId="3AF31A78"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i/>
          <w:szCs w:val="20"/>
        </w:rPr>
        <w:t>Subversive Virtue: Asceticism and Authority in the Second-Century Pagan World.</w:t>
      </w:r>
      <w:r w:rsidRPr="000674E9">
        <w:rPr>
          <w:rFonts w:eastAsia="Times New Roman" w:cs="Times New Roman"/>
          <w:szCs w:val="20"/>
        </w:rPr>
        <w:t xml:space="preserve">  University Park:</w:t>
      </w:r>
    </w:p>
    <w:p w14:paraId="1B4B3826"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Pennsylvania State University Press, 1995.</w:t>
      </w:r>
    </w:p>
    <w:p w14:paraId="2FB5D961"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i/>
          <w:szCs w:val="20"/>
        </w:rPr>
        <w:t>Early Monastic Rules: The Rules of the Fathers and the Regula Orientalis</w:t>
      </w:r>
      <w:r w:rsidRPr="000674E9">
        <w:rPr>
          <w:rFonts w:eastAsia="Times New Roman" w:cs="Times New Roman"/>
          <w:szCs w:val="20"/>
        </w:rPr>
        <w:t>.  Collegeville: Liturgical</w:t>
      </w:r>
    </w:p>
    <w:p w14:paraId="6E613454"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Press, 1982.  (Co-translator) </w:t>
      </w:r>
    </w:p>
    <w:p w14:paraId="22216F68"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 w:val="10"/>
          <w:szCs w:val="20"/>
        </w:rPr>
      </w:pPr>
      <w:r w:rsidRPr="000674E9">
        <w:rPr>
          <w:rFonts w:eastAsia="Times New Roman" w:cs="Times New Roman"/>
          <w:sz w:val="10"/>
          <w:szCs w:val="20"/>
        </w:rPr>
        <w:t xml:space="preserve"> </w:t>
      </w:r>
    </w:p>
    <w:p w14:paraId="77BBAA0A"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 w:val="10"/>
          <w:szCs w:val="20"/>
        </w:rPr>
      </w:pPr>
    </w:p>
    <w:p w14:paraId="757749D9"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b/>
          <w:szCs w:val="20"/>
        </w:rPr>
        <w:t>Articles and Chapters</w:t>
      </w:r>
    </w:p>
    <w:p w14:paraId="3D0A3AC8" w14:textId="77777777" w:rsidR="00EC098A" w:rsidRDefault="00EC098A" w:rsidP="00EC098A">
      <w:pPr>
        <w:widowControl w:val="0"/>
        <w:tabs>
          <w:tab w:val="left" w:pos="718"/>
        </w:tabs>
        <w:rPr>
          <w:i/>
        </w:rPr>
      </w:pPr>
      <w:r>
        <w:t xml:space="preserve">“Apollonius of Tyana.”  5,000 word entry for Kocku von Stuckrad &amp; Robert Segal, eds., </w:t>
      </w:r>
      <w:r w:rsidRPr="00A121F9">
        <w:rPr>
          <w:i/>
        </w:rPr>
        <w:t xml:space="preserve">The Brill </w:t>
      </w:r>
    </w:p>
    <w:p w14:paraId="4C7DED90" w14:textId="77777777" w:rsidR="00EC098A" w:rsidRDefault="00EC098A" w:rsidP="00EC098A">
      <w:pPr>
        <w:widowControl w:val="0"/>
        <w:tabs>
          <w:tab w:val="left" w:pos="718"/>
        </w:tabs>
      </w:pPr>
      <w:r>
        <w:rPr>
          <w:i/>
        </w:rPr>
        <w:tab/>
      </w:r>
      <w:r w:rsidRPr="00A121F9">
        <w:rPr>
          <w:i/>
        </w:rPr>
        <w:t>Encyclopedia of Early Christianity</w:t>
      </w:r>
      <w:r>
        <w:t>. Leiden: Brill Academic Publishers.  Anticipated</w:t>
      </w:r>
    </w:p>
    <w:p w14:paraId="160F7E2A" w14:textId="77777777" w:rsidR="00EC098A" w:rsidRPr="00C11676" w:rsidRDefault="00EC098A" w:rsidP="00EC098A">
      <w:pPr>
        <w:widowControl w:val="0"/>
        <w:tabs>
          <w:tab w:val="left" w:pos="718"/>
        </w:tabs>
      </w:pPr>
      <w:r>
        <w:tab/>
        <w:t>publication Fall 2018.</w:t>
      </w:r>
    </w:p>
    <w:p w14:paraId="631C45F6" w14:textId="6B67C45B" w:rsidR="00EC098A" w:rsidRDefault="00EC098A" w:rsidP="00EC098A">
      <w:pPr>
        <w:widowControl w:val="0"/>
        <w:tabs>
          <w:tab w:val="left" w:pos="718"/>
        </w:tabs>
        <w:rPr>
          <w:iCs/>
        </w:rPr>
      </w:pPr>
      <w:r>
        <w:t xml:space="preserve"> </w:t>
      </w:r>
      <w:r w:rsidR="00250B7F">
        <w:t xml:space="preserve">“Ancient Seeing/Christian Seeing: The Old and the New in John of Damascus."  </w:t>
      </w:r>
      <w:r w:rsidR="00C11676">
        <w:rPr>
          <w:i/>
        </w:rPr>
        <w:t>Studia</w:t>
      </w:r>
      <w:r w:rsidR="00530AC0">
        <w:rPr>
          <w:i/>
        </w:rPr>
        <w:t xml:space="preserve"> Patristica</w:t>
      </w:r>
      <w:r w:rsidR="006651F0" w:rsidRPr="006651F0">
        <w:rPr>
          <w:iCs/>
        </w:rPr>
        <w:t xml:space="preserve"> </w:t>
      </w:r>
      <w:r w:rsidR="004A2FFB">
        <w:rPr>
          <w:iCs/>
        </w:rPr>
        <w:t>96</w:t>
      </w:r>
    </w:p>
    <w:p w14:paraId="4AAD532B" w14:textId="73D6BA2F" w:rsidR="00126280" w:rsidRDefault="00EC098A" w:rsidP="000674E9">
      <w:pPr>
        <w:widowControl w:val="0"/>
        <w:tabs>
          <w:tab w:val="left" w:pos="718"/>
        </w:tabs>
      </w:pPr>
      <w:r>
        <w:rPr>
          <w:iCs/>
        </w:rPr>
        <w:tab/>
      </w:r>
      <w:r w:rsidR="004A2FFB">
        <w:rPr>
          <w:iCs/>
        </w:rPr>
        <w:t>(2017): 469-76</w:t>
      </w:r>
      <w:r>
        <w:rPr>
          <w:iCs/>
        </w:rPr>
        <w:t xml:space="preserve">. </w:t>
      </w:r>
      <w:r w:rsidR="00126280" w:rsidRPr="00126280">
        <w:t xml:space="preserve"> </w:t>
      </w:r>
    </w:p>
    <w:p w14:paraId="1D5C5748" w14:textId="32AD4A5A" w:rsidR="0063510C" w:rsidRDefault="00EC098A" w:rsidP="000674E9">
      <w:pPr>
        <w:widowControl w:val="0"/>
        <w:tabs>
          <w:tab w:val="left" w:pos="718"/>
        </w:tabs>
      </w:pPr>
      <w:r>
        <w:t xml:space="preserve"> </w:t>
      </w:r>
      <w:r w:rsidR="0063510C">
        <w:t>“Seeing God(s): Images and the Divine in Pagan and Christian Thought in the Second to Fourth</w:t>
      </w:r>
    </w:p>
    <w:p w14:paraId="5EC81E8F" w14:textId="0CD39910" w:rsidR="0063510C" w:rsidRDefault="0063510C" w:rsidP="000674E9">
      <w:pPr>
        <w:widowControl w:val="0"/>
        <w:tabs>
          <w:tab w:val="left" w:pos="718"/>
        </w:tabs>
      </w:pPr>
      <w:r>
        <w:tab/>
        <w:t xml:space="preserve">Centuries C.E.”  </w:t>
      </w:r>
      <w:r>
        <w:rPr>
          <w:rStyle w:val="Emphasis"/>
        </w:rPr>
        <w:t>Studia Patristica</w:t>
      </w:r>
      <w:r>
        <w:t xml:space="preserve"> </w:t>
      </w:r>
      <w:r w:rsidR="006166E1">
        <w:t>59</w:t>
      </w:r>
      <w:r>
        <w:t xml:space="preserve"> (2013)</w:t>
      </w:r>
      <w:r w:rsidR="000D7329">
        <w:t>:</w:t>
      </w:r>
      <w:r w:rsidR="006166E1">
        <w:t xml:space="preserve"> </w:t>
      </w:r>
      <w:r>
        <w:t>5-10.</w:t>
      </w:r>
    </w:p>
    <w:p w14:paraId="08237E55" w14:textId="3E494EAF" w:rsidR="000674E9" w:rsidRPr="000674E9" w:rsidRDefault="0063510C" w:rsidP="000674E9">
      <w:pPr>
        <w:widowControl w:val="0"/>
        <w:tabs>
          <w:tab w:val="left" w:pos="718"/>
        </w:tabs>
        <w:rPr>
          <w:rFonts w:eastAsia="Times New Roman" w:cs="Times New Roman"/>
          <w:szCs w:val="20"/>
        </w:rPr>
      </w:pPr>
      <w:r w:rsidRPr="000674E9">
        <w:rPr>
          <w:rFonts w:eastAsia="Times New Roman" w:cs="Times New Roman"/>
          <w:szCs w:val="20"/>
        </w:rPr>
        <w:t xml:space="preserve"> </w:t>
      </w:r>
      <w:r w:rsidR="000674E9" w:rsidRPr="000674E9">
        <w:rPr>
          <w:rFonts w:eastAsia="Times New Roman" w:cs="Times New Roman"/>
          <w:szCs w:val="20"/>
        </w:rPr>
        <w:t>“Late Antique Visuality: Blurring the Boundaries Between Word and Image, Pagan and Christian</w:t>
      </w:r>
      <w:r w:rsidR="0029539A">
        <w:rPr>
          <w:rFonts w:eastAsia="Times New Roman" w:cs="Times New Roman"/>
          <w:szCs w:val="20"/>
        </w:rPr>
        <w:t>.</w:t>
      </w:r>
      <w:r w:rsidR="000674E9" w:rsidRPr="000674E9">
        <w:rPr>
          <w:rFonts w:eastAsia="Times New Roman" w:cs="Times New Roman"/>
          <w:szCs w:val="20"/>
        </w:rPr>
        <w:t>”</w:t>
      </w:r>
    </w:p>
    <w:p w14:paraId="54B23B4D" w14:textId="77777777" w:rsidR="0029539A" w:rsidRDefault="000674E9" w:rsidP="000674E9">
      <w:pPr>
        <w:widowControl w:val="0"/>
        <w:tabs>
          <w:tab w:val="left" w:pos="718"/>
        </w:tabs>
        <w:rPr>
          <w:rFonts w:ascii="TimesNewRomanPS-ItalicMT" w:eastAsia="Times New Roman" w:hAnsi="TimesNewRomanPS-ItalicMT" w:cs="TimesNewRomanPS-ItalicMT"/>
          <w:i/>
          <w:iCs/>
        </w:rPr>
      </w:pPr>
      <w:r w:rsidRPr="000674E9">
        <w:rPr>
          <w:rFonts w:eastAsia="Times New Roman" w:cs="Times New Roman"/>
          <w:szCs w:val="20"/>
        </w:rPr>
        <w:tab/>
      </w:r>
      <w:r w:rsidR="0029539A" w:rsidRPr="000674E9">
        <w:rPr>
          <w:rFonts w:eastAsia="Times New Roman" w:cs="Times New Roman"/>
          <w:szCs w:val="20"/>
        </w:rPr>
        <w:t xml:space="preserve">In David Brakke, Deborah Deliyannis, &amp; Edward Watts, eds., </w:t>
      </w:r>
      <w:r w:rsidR="0029539A" w:rsidRPr="000674E9">
        <w:rPr>
          <w:rFonts w:ascii="TimesNewRomanPS-ItalicMT" w:eastAsia="Times New Roman" w:hAnsi="TimesNewRomanPS-ItalicMT" w:cs="TimesNewRomanPS-ItalicMT"/>
          <w:i/>
          <w:iCs/>
        </w:rPr>
        <w:t>Shifting Cultural Frontiers in</w:t>
      </w:r>
    </w:p>
    <w:p w14:paraId="5499CA32" w14:textId="77777777" w:rsidR="000415A6" w:rsidRDefault="0029539A" w:rsidP="009514F0">
      <w:pPr>
        <w:widowControl w:val="0"/>
        <w:tabs>
          <w:tab w:val="left" w:pos="718"/>
        </w:tabs>
        <w:rPr>
          <w:rFonts w:eastAsia="Times New Roman" w:cs="Times New Roman"/>
          <w:szCs w:val="20"/>
        </w:rPr>
      </w:pPr>
      <w:r>
        <w:rPr>
          <w:rFonts w:ascii="TimesNewRomanPS-ItalicMT" w:eastAsia="Times New Roman" w:hAnsi="TimesNewRomanPS-ItalicMT" w:cs="TimesNewRomanPS-ItalicMT"/>
          <w:i/>
          <w:iCs/>
        </w:rPr>
        <w:tab/>
      </w:r>
      <w:r w:rsidRPr="000674E9">
        <w:rPr>
          <w:rFonts w:ascii="TimesNewRomanPS-ItalicMT" w:eastAsia="Times New Roman" w:hAnsi="TimesNewRomanPS-ItalicMT" w:cs="TimesNewRomanPS-ItalicMT"/>
          <w:i/>
          <w:iCs/>
        </w:rPr>
        <w:t>Late Antiquity</w:t>
      </w:r>
      <w:r w:rsidRPr="000674E9">
        <w:rPr>
          <w:rFonts w:eastAsia="Times New Roman" w:cs="Times New Roman"/>
          <w:szCs w:val="20"/>
        </w:rPr>
        <w:t xml:space="preserve">, </w:t>
      </w:r>
      <w:r w:rsidR="009B6179">
        <w:rPr>
          <w:rFonts w:eastAsia="Times New Roman" w:cs="Times New Roman"/>
          <w:szCs w:val="20"/>
        </w:rPr>
        <w:t>139-149</w:t>
      </w:r>
      <w:r w:rsidRPr="000674E9">
        <w:rPr>
          <w:rFonts w:eastAsia="Times New Roman" w:cs="Times New Roman"/>
          <w:szCs w:val="20"/>
        </w:rPr>
        <w:t>.</w:t>
      </w:r>
      <w:r w:rsidR="009B6179">
        <w:rPr>
          <w:rFonts w:eastAsia="Times New Roman" w:cs="Times New Roman"/>
          <w:szCs w:val="20"/>
        </w:rPr>
        <w:t xml:space="preserve">  Farnham, Surrey &amp; </w:t>
      </w:r>
      <w:r w:rsidR="001A700C">
        <w:rPr>
          <w:rFonts w:eastAsia="Times New Roman" w:cs="Times New Roman"/>
          <w:szCs w:val="20"/>
        </w:rPr>
        <w:t>Burlington</w:t>
      </w:r>
      <w:r w:rsidR="009B6179">
        <w:rPr>
          <w:rFonts w:eastAsia="Times New Roman" w:cs="Times New Roman"/>
          <w:szCs w:val="20"/>
        </w:rPr>
        <w:t xml:space="preserve"> VT</w:t>
      </w:r>
      <w:r w:rsidR="009514F0">
        <w:rPr>
          <w:rFonts w:eastAsia="Times New Roman" w:cs="Times New Roman"/>
          <w:szCs w:val="20"/>
        </w:rPr>
        <w:t>: Ashgate, 2012.</w:t>
      </w:r>
    </w:p>
    <w:p w14:paraId="63AC2611" w14:textId="77777777" w:rsidR="006A0EB5" w:rsidRDefault="006A0EB5" w:rsidP="006A0EB5">
      <w:pPr>
        <w:widowControl w:val="0"/>
        <w:tabs>
          <w:tab w:val="left" w:pos="718"/>
        </w:tabs>
        <w:rPr>
          <w:rFonts w:eastAsia="Times New Roman" w:cs="Times New Roman"/>
          <w:szCs w:val="20"/>
        </w:rPr>
      </w:pPr>
      <w:r w:rsidRPr="000674E9">
        <w:rPr>
          <w:rFonts w:eastAsia="Times New Roman" w:cs="Times New Roman"/>
          <w:szCs w:val="20"/>
        </w:rPr>
        <w:t xml:space="preserve">“Living Images in the Ekphrasis of Homer and Hesiod.” </w:t>
      </w:r>
      <w:r>
        <w:rPr>
          <w:rFonts w:eastAsia="Times New Roman" w:cs="Times New Roman"/>
          <w:szCs w:val="20"/>
        </w:rPr>
        <w:t xml:space="preserve">In </w:t>
      </w:r>
      <w:r>
        <w:rPr>
          <w:rFonts w:eastAsia="Times New Roman" w:cs="Times New Roman"/>
          <w:i/>
          <w:szCs w:val="20"/>
        </w:rPr>
        <w:t>Papers of the Langford Latin Seminar</w:t>
      </w:r>
      <w:r>
        <w:rPr>
          <w:rFonts w:eastAsia="Times New Roman" w:cs="Times New Roman"/>
          <w:szCs w:val="20"/>
        </w:rPr>
        <w:t xml:space="preserve"> 15: </w:t>
      </w:r>
    </w:p>
    <w:p w14:paraId="0AA43B67" w14:textId="6FA4D0BB" w:rsidR="006A0EB5" w:rsidRDefault="006A0EB5" w:rsidP="006A0EB5">
      <w:pPr>
        <w:widowControl w:val="0"/>
        <w:tabs>
          <w:tab w:val="left" w:pos="718"/>
        </w:tabs>
        <w:rPr>
          <w:rFonts w:eastAsia="Times New Roman" w:cs="Times New Roman"/>
          <w:szCs w:val="20"/>
        </w:rPr>
      </w:pPr>
      <w:r>
        <w:rPr>
          <w:rFonts w:eastAsia="Times New Roman" w:cs="Times New Roman"/>
          <w:szCs w:val="20"/>
        </w:rPr>
        <w:tab/>
      </w:r>
      <w:r>
        <w:rPr>
          <w:lang w:val="en-GB"/>
        </w:rPr>
        <w:t xml:space="preserve">113-141.  </w:t>
      </w:r>
      <w:r>
        <w:rPr>
          <w:rFonts w:eastAsia="Times New Roman" w:cs="Times New Roman"/>
          <w:szCs w:val="20"/>
        </w:rPr>
        <w:t>Prenton: Oxbow Books, 2012.</w:t>
      </w:r>
    </w:p>
    <w:p w14:paraId="2AEEB61C" w14:textId="5987A72C" w:rsidR="000674E9" w:rsidRPr="006166E1" w:rsidRDefault="006A0EB5" w:rsidP="006A0EB5">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color w:val="FF0000"/>
          <w:szCs w:val="20"/>
        </w:rPr>
      </w:pPr>
      <w:r w:rsidRPr="000674E9">
        <w:rPr>
          <w:rFonts w:eastAsia="Times New Roman" w:cs="Times New Roman"/>
          <w:szCs w:val="20"/>
        </w:rPr>
        <w:lastRenderedPageBreak/>
        <w:t xml:space="preserve"> </w:t>
      </w:r>
      <w:r w:rsidR="000674E9" w:rsidRPr="000674E9">
        <w:rPr>
          <w:rFonts w:eastAsia="Times New Roman" w:cs="Times New Roman"/>
          <w:szCs w:val="20"/>
        </w:rPr>
        <w:t xml:space="preserve">“Biblical Not Scriptural: Perspectives on Early Christian Art from Contemporary Classical </w:t>
      </w:r>
      <w:r w:rsidR="000674E9" w:rsidRPr="000674E9">
        <w:rPr>
          <w:rFonts w:eastAsia="Times New Roman" w:cs="Times New Roman"/>
          <w:szCs w:val="20"/>
        </w:rPr>
        <w:tab/>
        <w:t xml:space="preserve">Scholarship.” </w:t>
      </w:r>
      <w:r w:rsidR="000674E9" w:rsidRPr="00DD2699">
        <w:rPr>
          <w:rFonts w:eastAsia="Times New Roman" w:cs="Times New Roman"/>
          <w:color w:val="000000" w:themeColor="text1"/>
          <w:szCs w:val="20"/>
        </w:rPr>
        <w:t xml:space="preserve"> </w:t>
      </w:r>
      <w:r w:rsidR="000674E9" w:rsidRPr="00DD2699">
        <w:rPr>
          <w:rFonts w:eastAsia="Times New Roman" w:cs="Times New Roman"/>
          <w:i/>
          <w:color w:val="000000" w:themeColor="text1"/>
          <w:szCs w:val="20"/>
        </w:rPr>
        <w:t>Studia Patristica</w:t>
      </w:r>
      <w:r w:rsidR="000674E9" w:rsidRPr="00DD2699">
        <w:rPr>
          <w:rFonts w:eastAsia="Times New Roman" w:cs="Times New Roman"/>
          <w:color w:val="000000" w:themeColor="text1"/>
          <w:szCs w:val="20"/>
        </w:rPr>
        <w:t xml:space="preserve"> 44 (2010): 3-8. </w:t>
      </w:r>
    </w:p>
    <w:p w14:paraId="5D7A5B13" w14:textId="77777777" w:rsidR="000674E9" w:rsidRPr="000674E9" w:rsidRDefault="000674E9" w:rsidP="000674E9">
      <w:pPr>
        <w:widowControl w:val="0"/>
        <w:tabs>
          <w:tab w:val="left" w:pos="0"/>
          <w:tab w:val="left" w:pos="72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i/>
          <w:szCs w:val="20"/>
        </w:rPr>
      </w:pPr>
      <w:r w:rsidRPr="000674E9">
        <w:rPr>
          <w:rFonts w:eastAsia="Times New Roman" w:cs="Times New Roman"/>
          <w:szCs w:val="20"/>
        </w:rPr>
        <w:t>“Metal Maidens, Achilles’ Shield, and Pandora: The Beginnings of ‘Ekphrasis.’”  A</w:t>
      </w:r>
      <w:r w:rsidRPr="000674E9">
        <w:rPr>
          <w:rFonts w:eastAsia="Times New Roman" w:cs="Times New Roman"/>
          <w:i/>
          <w:szCs w:val="20"/>
        </w:rPr>
        <w:t xml:space="preserve">merican Journal </w:t>
      </w:r>
    </w:p>
    <w:p w14:paraId="3A04D154" w14:textId="77777777" w:rsidR="000674E9" w:rsidRPr="000674E9" w:rsidRDefault="000674E9" w:rsidP="000674E9">
      <w:pPr>
        <w:widowControl w:val="0"/>
        <w:tabs>
          <w:tab w:val="left" w:pos="0"/>
          <w:tab w:val="left" w:pos="72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i/>
          <w:szCs w:val="20"/>
        </w:rPr>
        <w:tab/>
        <w:t>of Philology</w:t>
      </w:r>
      <w:r w:rsidRPr="000674E9">
        <w:rPr>
          <w:rFonts w:eastAsia="Times New Roman" w:cs="Times New Roman"/>
          <w:szCs w:val="20"/>
        </w:rPr>
        <w:t xml:space="preserve"> 130 (2009): 1-23.</w:t>
      </w:r>
    </w:p>
    <w:p w14:paraId="65DF4CCB"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“Verbal and Visual Representation: Art and Text, Culture and Power in Late Antiquity.”  In Philip </w:t>
      </w:r>
      <w:r w:rsidRPr="000674E9">
        <w:rPr>
          <w:rFonts w:eastAsia="Times New Roman" w:cs="Times New Roman"/>
          <w:szCs w:val="20"/>
        </w:rPr>
        <w:tab/>
        <w:t xml:space="preserve">Rousseau, ed., </w:t>
      </w:r>
      <w:r w:rsidRPr="000674E9">
        <w:rPr>
          <w:rFonts w:eastAsia="Times New Roman" w:cs="Times New Roman"/>
          <w:i/>
          <w:szCs w:val="20"/>
        </w:rPr>
        <w:t>A Companion to Late Antiquity</w:t>
      </w:r>
      <w:r w:rsidRPr="000674E9">
        <w:rPr>
          <w:rFonts w:eastAsia="Times New Roman" w:cs="Times New Roman"/>
          <w:szCs w:val="20"/>
        </w:rPr>
        <w:t>, 285-305.  Oxford: Blackwell, 2009.  This</w:t>
      </w:r>
    </w:p>
    <w:p w14:paraId="4291FA50"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volume  has received the Association of American Publishers 2009 PROSE award </w:t>
      </w:r>
    </w:p>
    <w:p w14:paraId="753C9E7C"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("Professional and Scholarly Excellence") for Best Single-Volume Reference in Humanities </w:t>
      </w:r>
    </w:p>
    <w:p w14:paraId="3198E991"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and Social Sciences.</w:t>
      </w:r>
    </w:p>
    <w:p w14:paraId="52453684" w14:textId="77777777" w:rsidR="000674E9" w:rsidRPr="00DD269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i/>
          <w:color w:val="000000" w:themeColor="text1"/>
          <w:szCs w:val="20"/>
        </w:rPr>
      </w:pPr>
      <w:r w:rsidRPr="000674E9">
        <w:rPr>
          <w:rFonts w:eastAsia="Times New Roman" w:cs="Times New Roman"/>
          <w:szCs w:val="20"/>
        </w:rPr>
        <w:t xml:space="preserve"> “Living Icons: The Metaphor of Imaging from the Second to Fourth Centuries, C.E.”  </w:t>
      </w:r>
      <w:r w:rsidRPr="00DD2699">
        <w:rPr>
          <w:rFonts w:eastAsia="Times New Roman" w:cs="Times New Roman"/>
          <w:i/>
          <w:color w:val="000000" w:themeColor="text1"/>
          <w:szCs w:val="20"/>
        </w:rPr>
        <w:t>Studia</w:t>
      </w:r>
    </w:p>
    <w:p w14:paraId="444953CC" w14:textId="77777777" w:rsidR="000674E9" w:rsidRPr="00DD269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i/>
          <w:color w:val="000000" w:themeColor="text1"/>
          <w:szCs w:val="20"/>
        </w:rPr>
      </w:pPr>
      <w:r w:rsidRPr="00DD2699">
        <w:rPr>
          <w:rFonts w:eastAsia="Times New Roman" w:cs="Times New Roman"/>
          <w:i/>
          <w:color w:val="000000" w:themeColor="text1"/>
          <w:szCs w:val="20"/>
        </w:rPr>
        <w:tab/>
        <w:t>Patristica</w:t>
      </w:r>
      <w:r w:rsidRPr="00DD2699">
        <w:rPr>
          <w:rFonts w:eastAsia="Times New Roman" w:cs="Times New Roman"/>
          <w:color w:val="000000" w:themeColor="text1"/>
          <w:szCs w:val="20"/>
        </w:rPr>
        <w:t xml:space="preserve"> 40 (2006): 209-214</w:t>
      </w:r>
      <w:r w:rsidRPr="00DD2699">
        <w:rPr>
          <w:rFonts w:eastAsia="Times New Roman" w:cs="Times New Roman"/>
          <w:i/>
          <w:color w:val="000000" w:themeColor="text1"/>
          <w:szCs w:val="20"/>
        </w:rPr>
        <w:t>.</w:t>
      </w:r>
    </w:p>
    <w:p w14:paraId="4C209DE3"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“Truthful Fiction: New Questions to Old Answers on Philostratus’s </w:t>
      </w:r>
      <w:r w:rsidRPr="000674E9">
        <w:rPr>
          <w:rFonts w:eastAsia="Times New Roman" w:cs="Times New Roman"/>
          <w:i/>
          <w:szCs w:val="20"/>
        </w:rPr>
        <w:t>Life of Apollonius.</w:t>
      </w:r>
      <w:r w:rsidRPr="000674E9">
        <w:rPr>
          <w:rFonts w:eastAsia="Times New Roman" w:cs="Times New Roman"/>
          <w:szCs w:val="20"/>
        </w:rPr>
        <w:t xml:space="preserve">”  Excerpted </w:t>
      </w:r>
    </w:p>
    <w:p w14:paraId="1A55F312"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and reprinted in </w:t>
      </w:r>
      <w:r w:rsidRPr="000674E9">
        <w:rPr>
          <w:rFonts w:eastAsia="Times New Roman" w:cs="Times New Roman"/>
          <w:i/>
          <w:szCs w:val="20"/>
        </w:rPr>
        <w:t>Classical and Medieval Literature Criticism</w:t>
      </w:r>
      <w:r w:rsidRPr="000674E9">
        <w:rPr>
          <w:rFonts w:eastAsia="Times New Roman" w:cs="Times New Roman"/>
          <w:szCs w:val="20"/>
        </w:rPr>
        <w:t>, vol. 62.  Detroit: Gale</w:t>
      </w:r>
    </w:p>
    <w:p w14:paraId="6E5AB8B3"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Research, 2003.</w:t>
      </w:r>
    </w:p>
    <w:p w14:paraId="296CAFF4"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“Living Icons: Tracing a Motif in Verbal and Visual Representation from the Second to Fourth</w:t>
      </w:r>
    </w:p>
    <w:p w14:paraId="49A6E01C"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Centuries, C.E.” </w:t>
      </w:r>
      <w:r w:rsidRPr="000674E9">
        <w:rPr>
          <w:rFonts w:eastAsia="Times New Roman" w:cs="Times New Roman"/>
          <w:i/>
          <w:szCs w:val="20"/>
        </w:rPr>
        <w:t>American Journal of Philology</w:t>
      </w:r>
      <w:r w:rsidRPr="000674E9">
        <w:rPr>
          <w:rFonts w:eastAsia="Times New Roman" w:cs="Times New Roman"/>
          <w:szCs w:val="20"/>
        </w:rPr>
        <w:t xml:space="preserve"> 124 (2003): 575-600.</w:t>
      </w:r>
    </w:p>
    <w:p w14:paraId="21F05C0E"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“Clement of Alexandria on Signet Rings: Reading an Image at the Dawn of Christian Art”</w:t>
      </w:r>
    </w:p>
    <w:p w14:paraId="1D083C50"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Pr="000674E9">
        <w:rPr>
          <w:rFonts w:eastAsia="Times New Roman" w:cs="Times New Roman"/>
          <w:i/>
          <w:szCs w:val="20"/>
        </w:rPr>
        <w:t>Classical Philology</w:t>
      </w:r>
      <w:r w:rsidRPr="000674E9">
        <w:rPr>
          <w:rFonts w:eastAsia="Times New Roman" w:cs="Times New Roman"/>
          <w:szCs w:val="20"/>
        </w:rPr>
        <w:t>, 98 (2003): 179-183.</w:t>
      </w:r>
    </w:p>
    <w:p w14:paraId="5FFE7784"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i/>
          <w:szCs w:val="20"/>
        </w:rPr>
      </w:pPr>
      <w:r w:rsidRPr="000674E9">
        <w:rPr>
          <w:rFonts w:eastAsia="Times New Roman" w:cs="Times New Roman"/>
          <w:szCs w:val="20"/>
        </w:rPr>
        <w:t xml:space="preserve">“Truthful Fiction: New Questions to Old Answers on Philostratus’s </w:t>
      </w:r>
      <w:r w:rsidRPr="000674E9">
        <w:rPr>
          <w:rFonts w:eastAsia="Times New Roman" w:cs="Times New Roman"/>
          <w:i/>
          <w:szCs w:val="20"/>
        </w:rPr>
        <w:t>Life of Apollonius.</w:t>
      </w:r>
      <w:r w:rsidRPr="000674E9">
        <w:rPr>
          <w:rFonts w:eastAsia="Times New Roman" w:cs="Times New Roman"/>
          <w:szCs w:val="20"/>
        </w:rPr>
        <w:t xml:space="preserve">”  </w:t>
      </w:r>
      <w:r w:rsidRPr="000674E9">
        <w:rPr>
          <w:rFonts w:eastAsia="Times New Roman" w:cs="Times New Roman"/>
          <w:i/>
          <w:szCs w:val="20"/>
        </w:rPr>
        <w:t>American</w:t>
      </w:r>
    </w:p>
    <w:p w14:paraId="403BF478"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i/>
          <w:szCs w:val="20"/>
        </w:rPr>
        <w:tab/>
        <w:t>Journal of Philology</w:t>
      </w:r>
      <w:r w:rsidRPr="000674E9">
        <w:rPr>
          <w:rFonts w:eastAsia="Times New Roman" w:cs="Times New Roman"/>
          <w:szCs w:val="20"/>
        </w:rPr>
        <w:t>, 119 (1998): 419-441.</w:t>
      </w:r>
    </w:p>
    <w:p w14:paraId="571E808D"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Review article on </w:t>
      </w:r>
      <w:r w:rsidRPr="000674E9">
        <w:rPr>
          <w:rFonts w:eastAsia="Times New Roman" w:cs="Times New Roman"/>
          <w:i/>
          <w:szCs w:val="20"/>
        </w:rPr>
        <w:t>Erasmus and the New Testament: The Mind of a Christian Humanist,</w:t>
      </w:r>
      <w:r w:rsidRPr="000674E9">
        <w:rPr>
          <w:rFonts w:eastAsia="Times New Roman" w:cs="Times New Roman"/>
          <w:szCs w:val="20"/>
        </w:rPr>
        <w:t xml:space="preserve"> by Albert</w:t>
      </w:r>
    </w:p>
    <w:p w14:paraId="48367CB6"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Rabil, Jr.  In </w:t>
      </w:r>
      <w:r w:rsidRPr="000674E9">
        <w:rPr>
          <w:rFonts w:eastAsia="Times New Roman" w:cs="Times New Roman"/>
          <w:i/>
          <w:szCs w:val="20"/>
        </w:rPr>
        <w:t>Erasmus of Rotterdam Society Yearbook,</w:t>
      </w:r>
      <w:r w:rsidRPr="000674E9">
        <w:rPr>
          <w:rFonts w:eastAsia="Times New Roman" w:cs="Times New Roman"/>
          <w:szCs w:val="20"/>
        </w:rPr>
        <w:t xml:space="preserve"> 16 (1996): 87-93.</w:t>
      </w:r>
    </w:p>
    <w:p w14:paraId="6D5B23A3"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i/>
          <w:szCs w:val="20"/>
        </w:rPr>
      </w:pPr>
      <w:r w:rsidRPr="000674E9">
        <w:rPr>
          <w:rFonts w:eastAsia="Times New Roman" w:cs="Times New Roman"/>
          <w:szCs w:val="20"/>
        </w:rPr>
        <w:t xml:space="preserve">“Pagan and Christian Philosophy in Athanasius’ </w:t>
      </w:r>
      <w:r w:rsidRPr="000674E9">
        <w:rPr>
          <w:rFonts w:eastAsia="Times New Roman" w:cs="Times New Roman"/>
          <w:i/>
          <w:szCs w:val="20"/>
        </w:rPr>
        <w:t>Vita Antonii</w:t>
      </w:r>
      <w:r w:rsidRPr="000674E9">
        <w:rPr>
          <w:rFonts w:eastAsia="Times New Roman" w:cs="Times New Roman"/>
          <w:szCs w:val="20"/>
        </w:rPr>
        <w:t xml:space="preserve">.”  </w:t>
      </w:r>
      <w:r w:rsidRPr="000674E9">
        <w:rPr>
          <w:rFonts w:eastAsia="Times New Roman" w:cs="Times New Roman"/>
          <w:i/>
          <w:szCs w:val="20"/>
        </w:rPr>
        <w:t>The American Benedictine</w:t>
      </w:r>
    </w:p>
    <w:p w14:paraId="5C731608"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i/>
          <w:szCs w:val="20"/>
        </w:rPr>
        <w:tab/>
        <w:t>Review</w:t>
      </w:r>
      <w:r w:rsidRPr="000674E9">
        <w:rPr>
          <w:rFonts w:eastAsia="Times New Roman" w:cs="Times New Roman"/>
          <w:szCs w:val="20"/>
        </w:rPr>
        <w:t>, 32 (1981): 100-113.</w:t>
      </w:r>
    </w:p>
    <w:p w14:paraId="46210773"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 w:val="10"/>
          <w:szCs w:val="20"/>
        </w:rPr>
      </w:pPr>
    </w:p>
    <w:p w14:paraId="7C2798BF"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 w:val="10"/>
          <w:szCs w:val="20"/>
        </w:rPr>
      </w:pPr>
      <w:r w:rsidRPr="000674E9">
        <w:rPr>
          <w:rFonts w:eastAsia="Times New Roman" w:cs="Times New Roman"/>
          <w:b/>
          <w:sz w:val="10"/>
          <w:szCs w:val="20"/>
        </w:rPr>
        <w:t xml:space="preserve"> </w:t>
      </w:r>
    </w:p>
    <w:p w14:paraId="161BCCA7"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b/>
          <w:szCs w:val="20"/>
        </w:rPr>
        <w:t>Reviews</w:t>
      </w:r>
    </w:p>
    <w:p w14:paraId="1A916A2D" w14:textId="77777777" w:rsidR="005A16EB" w:rsidRDefault="002742B8" w:rsidP="002742B8">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i/>
          <w:szCs w:val="20"/>
        </w:rPr>
      </w:pPr>
      <w:r>
        <w:rPr>
          <w:rFonts w:eastAsia="Times New Roman" w:cs="Times New Roman"/>
          <w:szCs w:val="20"/>
        </w:rPr>
        <w:t xml:space="preserve">Review of </w:t>
      </w:r>
      <w:r>
        <w:rPr>
          <w:rFonts w:eastAsia="Times New Roman" w:cs="Times New Roman"/>
          <w:i/>
          <w:szCs w:val="20"/>
        </w:rPr>
        <w:t xml:space="preserve">The Final Pagan </w:t>
      </w:r>
      <w:r w:rsidR="005A16EB">
        <w:rPr>
          <w:rFonts w:eastAsia="Times New Roman" w:cs="Times New Roman"/>
          <w:i/>
          <w:szCs w:val="20"/>
        </w:rPr>
        <w:t>Generation</w:t>
      </w:r>
      <w:r w:rsidRPr="002742B8">
        <w:rPr>
          <w:rFonts w:eastAsia="Times New Roman" w:cs="Times New Roman"/>
          <w:szCs w:val="20"/>
        </w:rPr>
        <w:t xml:space="preserve"> by </w:t>
      </w:r>
      <w:r w:rsidR="005A16EB" w:rsidRPr="002742B8">
        <w:rPr>
          <w:rFonts w:eastAsia="Times New Roman" w:cs="Times New Roman"/>
          <w:szCs w:val="20"/>
        </w:rPr>
        <w:t>Edward</w:t>
      </w:r>
      <w:r w:rsidRPr="002742B8">
        <w:rPr>
          <w:rFonts w:eastAsia="Times New Roman" w:cs="Times New Roman"/>
          <w:szCs w:val="20"/>
        </w:rPr>
        <w:t xml:space="preserve"> J. Watts.</w:t>
      </w:r>
      <w:r>
        <w:rPr>
          <w:rFonts w:eastAsia="Times New Roman" w:cs="Times New Roman"/>
          <w:szCs w:val="20"/>
        </w:rPr>
        <w:t xml:space="preserve">  In </w:t>
      </w:r>
      <w:r w:rsidRPr="002742B8">
        <w:rPr>
          <w:rFonts w:eastAsia="Times New Roman" w:cs="Times New Roman"/>
          <w:i/>
          <w:szCs w:val="20"/>
        </w:rPr>
        <w:t>Journal</w:t>
      </w:r>
      <w:r w:rsidR="005A16EB">
        <w:rPr>
          <w:rFonts w:eastAsia="Times New Roman" w:cs="Times New Roman"/>
          <w:i/>
          <w:szCs w:val="20"/>
        </w:rPr>
        <w:t xml:space="preserve"> </w:t>
      </w:r>
      <w:r w:rsidRPr="002742B8">
        <w:rPr>
          <w:rFonts w:eastAsia="Times New Roman" w:cs="Times New Roman"/>
          <w:i/>
          <w:szCs w:val="20"/>
        </w:rPr>
        <w:t>of Early Christian Studies</w:t>
      </w:r>
    </w:p>
    <w:p w14:paraId="5577EF77" w14:textId="3FD5A8B5" w:rsidR="002742B8" w:rsidRDefault="005A16EB" w:rsidP="002742B8">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i/>
          <w:szCs w:val="20"/>
        </w:rPr>
        <w:tab/>
      </w:r>
      <w:r w:rsidR="002742B8" w:rsidRPr="002742B8">
        <w:rPr>
          <w:rFonts w:eastAsia="Times New Roman" w:cs="Times New Roman"/>
          <w:szCs w:val="20"/>
        </w:rPr>
        <w:t>23</w:t>
      </w:r>
      <w:r>
        <w:rPr>
          <w:rFonts w:eastAsia="Times New Roman" w:cs="Times New Roman"/>
          <w:szCs w:val="20"/>
        </w:rPr>
        <w:t xml:space="preserve"> </w:t>
      </w:r>
      <w:r w:rsidR="00A93DEE">
        <w:rPr>
          <w:rFonts w:eastAsia="Times New Roman" w:cs="Times New Roman"/>
          <w:szCs w:val="20"/>
        </w:rPr>
        <w:t>(</w:t>
      </w:r>
      <w:r w:rsidR="002742B8" w:rsidRPr="002742B8">
        <w:rPr>
          <w:rFonts w:eastAsia="Times New Roman" w:cs="Times New Roman"/>
          <w:szCs w:val="20"/>
        </w:rPr>
        <w:t>2015</w:t>
      </w:r>
      <w:r w:rsidR="00A93DEE">
        <w:rPr>
          <w:rFonts w:eastAsia="Times New Roman" w:cs="Times New Roman"/>
          <w:szCs w:val="20"/>
        </w:rPr>
        <w:t xml:space="preserve">): </w:t>
      </w:r>
      <w:r w:rsidR="002742B8" w:rsidRPr="002742B8">
        <w:rPr>
          <w:rFonts w:eastAsia="Times New Roman" w:cs="Times New Roman"/>
          <w:szCs w:val="20"/>
        </w:rPr>
        <w:t>638-639</w:t>
      </w:r>
      <w:r w:rsidR="00A93DEE">
        <w:rPr>
          <w:rFonts w:eastAsia="Times New Roman" w:cs="Times New Roman"/>
          <w:szCs w:val="20"/>
        </w:rPr>
        <w:t>.</w:t>
      </w:r>
    </w:p>
    <w:p w14:paraId="4386E07C"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Review of  </w:t>
      </w:r>
      <w:r w:rsidRPr="000674E9">
        <w:rPr>
          <w:rFonts w:eastAsia="Times New Roman" w:cs="Times New Roman"/>
          <w:i/>
          <w:szCs w:val="20"/>
        </w:rPr>
        <w:t>Theios Sophistes: Essays on Flavius Philostratus’ Vita Apollonii</w:t>
      </w:r>
      <w:r w:rsidRPr="000674E9">
        <w:rPr>
          <w:rFonts w:eastAsia="Times New Roman" w:cs="Times New Roman"/>
          <w:szCs w:val="20"/>
        </w:rPr>
        <w:t xml:space="preserve"> by Kristoffel Demoen</w:t>
      </w:r>
    </w:p>
    <w:p w14:paraId="285EC945"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and Danny Praet.  In </w:t>
      </w:r>
      <w:r w:rsidRPr="000674E9">
        <w:rPr>
          <w:rFonts w:eastAsia="Times New Roman" w:cs="Times New Roman"/>
          <w:i/>
          <w:szCs w:val="20"/>
        </w:rPr>
        <w:t>Classical World</w:t>
      </w:r>
      <w:r w:rsidRPr="000674E9">
        <w:rPr>
          <w:rFonts w:eastAsia="Times New Roman" w:cs="Times New Roman"/>
          <w:szCs w:val="20"/>
        </w:rPr>
        <w:t xml:space="preserve"> 104 (2011): 380-1.</w:t>
      </w:r>
    </w:p>
    <w:p w14:paraId="575C15D6"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Review of </w:t>
      </w:r>
      <w:r w:rsidRPr="000674E9">
        <w:rPr>
          <w:rFonts w:eastAsia="Times New Roman" w:cs="Times New Roman"/>
          <w:i/>
          <w:szCs w:val="20"/>
        </w:rPr>
        <w:t>Face to Face: Portraits of the Divine in Early Christianity</w:t>
      </w:r>
      <w:r w:rsidRPr="000674E9">
        <w:rPr>
          <w:rFonts w:eastAsia="Times New Roman" w:cs="Times New Roman"/>
          <w:szCs w:val="20"/>
        </w:rPr>
        <w:t xml:space="preserve"> by Robin Margaret Jensen. </w:t>
      </w:r>
    </w:p>
    <w:p w14:paraId="02BE8E4F"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In </w:t>
      </w:r>
      <w:r w:rsidRPr="000674E9">
        <w:rPr>
          <w:rFonts w:eastAsia="Times New Roman" w:cs="Times New Roman"/>
          <w:i/>
          <w:szCs w:val="20"/>
        </w:rPr>
        <w:t>Journal of Early Christian Studies</w:t>
      </w:r>
      <w:r w:rsidRPr="000674E9">
        <w:rPr>
          <w:rFonts w:eastAsia="Times New Roman" w:cs="Times New Roman"/>
          <w:szCs w:val="20"/>
        </w:rPr>
        <w:t xml:space="preserve"> 13 (2005): 405-6</w:t>
      </w:r>
      <w:r w:rsidRPr="000674E9">
        <w:rPr>
          <w:rFonts w:eastAsia="Times New Roman" w:cs="Times New Roman"/>
          <w:i/>
          <w:szCs w:val="20"/>
        </w:rPr>
        <w:t>.</w:t>
      </w:r>
    </w:p>
    <w:p w14:paraId="63661ED3"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Review of </w:t>
      </w:r>
      <w:r w:rsidRPr="000674E9">
        <w:rPr>
          <w:rFonts w:eastAsia="Times New Roman" w:cs="Times New Roman"/>
          <w:i/>
          <w:szCs w:val="20"/>
        </w:rPr>
        <w:t>People, Personal Expression, and Social Relations in Late Antiquity</w:t>
      </w:r>
      <w:r w:rsidRPr="000674E9">
        <w:rPr>
          <w:rFonts w:eastAsia="Times New Roman" w:cs="Times New Roman"/>
          <w:szCs w:val="20"/>
        </w:rPr>
        <w:t xml:space="preserve">, 2 vols., by Ralph </w:t>
      </w:r>
    </w:p>
    <w:p w14:paraId="5FB97259"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i/>
          <w:szCs w:val="20"/>
        </w:rPr>
      </w:pPr>
      <w:r w:rsidRPr="000674E9">
        <w:rPr>
          <w:rFonts w:eastAsia="Times New Roman" w:cs="Times New Roman"/>
          <w:szCs w:val="20"/>
        </w:rPr>
        <w:tab/>
        <w:t xml:space="preserve">W. Mathisen.  In </w:t>
      </w:r>
      <w:r w:rsidRPr="000674E9">
        <w:rPr>
          <w:rFonts w:eastAsia="Times New Roman" w:cs="Times New Roman"/>
          <w:i/>
          <w:szCs w:val="20"/>
        </w:rPr>
        <w:t>Journal of Early Christian Studies</w:t>
      </w:r>
      <w:r w:rsidRPr="000674E9">
        <w:rPr>
          <w:rFonts w:eastAsia="Times New Roman" w:cs="Times New Roman"/>
          <w:szCs w:val="20"/>
        </w:rPr>
        <w:t xml:space="preserve"> 12 (2004): 133-4</w:t>
      </w:r>
      <w:r w:rsidRPr="000674E9">
        <w:rPr>
          <w:rFonts w:eastAsia="Times New Roman" w:cs="Times New Roman"/>
          <w:i/>
          <w:szCs w:val="20"/>
        </w:rPr>
        <w:t>.</w:t>
      </w:r>
    </w:p>
    <w:p w14:paraId="6864AE2D"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Review of </w:t>
      </w:r>
      <w:r w:rsidRPr="000674E9">
        <w:rPr>
          <w:rFonts w:eastAsia="Times New Roman" w:cs="Times New Roman"/>
          <w:i/>
          <w:szCs w:val="20"/>
        </w:rPr>
        <w:t>Empire of Pleasures: Luxury and Indulgence in the Roman</w:t>
      </w:r>
      <w:r w:rsidRPr="000674E9">
        <w:rPr>
          <w:rFonts w:eastAsia="Times New Roman" w:cs="Times New Roman"/>
          <w:szCs w:val="20"/>
        </w:rPr>
        <w:t xml:space="preserve"> </w:t>
      </w:r>
      <w:r w:rsidRPr="000674E9">
        <w:rPr>
          <w:rFonts w:eastAsia="Times New Roman" w:cs="Times New Roman"/>
          <w:i/>
          <w:szCs w:val="20"/>
        </w:rPr>
        <w:t>World</w:t>
      </w:r>
      <w:r w:rsidRPr="000674E9">
        <w:rPr>
          <w:rFonts w:eastAsia="Times New Roman" w:cs="Times New Roman"/>
          <w:szCs w:val="20"/>
        </w:rPr>
        <w:t xml:space="preserve"> by Andrew Dalby.  In</w:t>
      </w:r>
    </w:p>
    <w:p w14:paraId="797AD91F"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Pr="000674E9">
        <w:rPr>
          <w:rFonts w:eastAsia="Times New Roman" w:cs="Times New Roman"/>
          <w:i/>
          <w:szCs w:val="20"/>
        </w:rPr>
        <w:t>Religious Studies Review</w:t>
      </w:r>
      <w:r w:rsidRPr="000674E9">
        <w:rPr>
          <w:rFonts w:eastAsia="Times New Roman" w:cs="Times New Roman"/>
          <w:szCs w:val="20"/>
        </w:rPr>
        <w:t xml:space="preserve"> 29 (2003): 86.</w:t>
      </w:r>
    </w:p>
    <w:p w14:paraId="78E8863A"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i/>
          <w:szCs w:val="20"/>
        </w:rPr>
      </w:pPr>
      <w:r w:rsidRPr="000674E9">
        <w:rPr>
          <w:rFonts w:eastAsia="Times New Roman" w:cs="Times New Roman"/>
          <w:szCs w:val="20"/>
        </w:rPr>
        <w:t xml:space="preserve">Review of </w:t>
      </w:r>
      <w:r w:rsidRPr="000674E9">
        <w:rPr>
          <w:rFonts w:eastAsia="Times New Roman" w:cs="Times New Roman"/>
          <w:i/>
          <w:szCs w:val="20"/>
        </w:rPr>
        <w:t>Pagans and Christians in Late Antiquity: A Sourcebook</w:t>
      </w:r>
      <w:r w:rsidRPr="000674E9">
        <w:rPr>
          <w:rFonts w:eastAsia="Times New Roman" w:cs="Times New Roman"/>
          <w:szCs w:val="20"/>
        </w:rPr>
        <w:t xml:space="preserve"> by A.D. Lee. In </w:t>
      </w:r>
      <w:r w:rsidRPr="000674E9">
        <w:rPr>
          <w:rFonts w:eastAsia="Times New Roman" w:cs="Times New Roman"/>
          <w:i/>
          <w:szCs w:val="20"/>
        </w:rPr>
        <w:t>Journal of</w:t>
      </w:r>
    </w:p>
    <w:p w14:paraId="0B72449A"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i/>
          <w:szCs w:val="20"/>
        </w:rPr>
        <w:tab/>
        <w:t xml:space="preserve">Early Christian Studies </w:t>
      </w:r>
      <w:r w:rsidRPr="000674E9">
        <w:rPr>
          <w:rFonts w:eastAsia="Times New Roman" w:cs="Times New Roman"/>
          <w:szCs w:val="20"/>
        </w:rPr>
        <w:t>10 (2002): 421-3</w:t>
      </w:r>
      <w:r w:rsidRPr="000674E9">
        <w:rPr>
          <w:rFonts w:eastAsia="Times New Roman" w:cs="Times New Roman"/>
          <w:i/>
          <w:szCs w:val="20"/>
        </w:rPr>
        <w:t>.</w:t>
      </w:r>
    </w:p>
    <w:p w14:paraId="39BE8038"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i/>
          <w:szCs w:val="20"/>
        </w:rPr>
      </w:pPr>
      <w:r w:rsidRPr="000674E9">
        <w:rPr>
          <w:rFonts w:eastAsia="Times New Roman" w:cs="Times New Roman"/>
          <w:szCs w:val="20"/>
        </w:rPr>
        <w:t xml:space="preserve">Review of </w:t>
      </w:r>
      <w:r w:rsidRPr="000674E9">
        <w:rPr>
          <w:rFonts w:eastAsia="Times New Roman" w:cs="Times New Roman"/>
          <w:i/>
          <w:szCs w:val="20"/>
        </w:rPr>
        <w:t>The Early History of Greed: The Sin of Avarice in Early Medieval Thought and</w:t>
      </w:r>
    </w:p>
    <w:p w14:paraId="5C49A7A1"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i/>
          <w:szCs w:val="20"/>
        </w:rPr>
        <w:tab/>
        <w:t xml:space="preserve">Literature </w:t>
      </w:r>
      <w:r w:rsidRPr="000674E9">
        <w:rPr>
          <w:rFonts w:eastAsia="Times New Roman" w:cs="Times New Roman"/>
          <w:szCs w:val="20"/>
        </w:rPr>
        <w:t xml:space="preserve">by Richard Newhauser.  In </w:t>
      </w:r>
      <w:r w:rsidRPr="000674E9">
        <w:rPr>
          <w:rFonts w:eastAsia="Times New Roman" w:cs="Times New Roman"/>
          <w:i/>
          <w:szCs w:val="20"/>
        </w:rPr>
        <w:t>Journal of Early Christian Studie</w:t>
      </w:r>
      <w:r w:rsidRPr="000674E9">
        <w:rPr>
          <w:rFonts w:eastAsia="Times New Roman" w:cs="Times New Roman"/>
          <w:szCs w:val="20"/>
        </w:rPr>
        <w:t xml:space="preserve">s 10 (2002): 141-3.  </w:t>
      </w:r>
    </w:p>
    <w:p w14:paraId="10B0A9AD"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i/>
          <w:szCs w:val="20"/>
        </w:rPr>
      </w:pPr>
      <w:r w:rsidRPr="000674E9">
        <w:rPr>
          <w:rFonts w:eastAsia="Times New Roman" w:cs="Times New Roman"/>
          <w:szCs w:val="20"/>
        </w:rPr>
        <w:t xml:space="preserve">Review of </w:t>
      </w:r>
      <w:r w:rsidRPr="000674E9">
        <w:rPr>
          <w:rFonts w:eastAsia="Times New Roman" w:cs="Times New Roman"/>
          <w:i/>
          <w:szCs w:val="20"/>
        </w:rPr>
        <w:t xml:space="preserve">Communities of the Blessed: Social Environment and Religious Change in Northern </w:t>
      </w:r>
    </w:p>
    <w:p w14:paraId="646A11AF"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i/>
          <w:szCs w:val="20"/>
        </w:rPr>
      </w:pPr>
      <w:r w:rsidRPr="000674E9">
        <w:rPr>
          <w:rFonts w:eastAsia="Times New Roman" w:cs="Times New Roman"/>
          <w:i/>
          <w:szCs w:val="20"/>
        </w:rPr>
        <w:tab/>
        <w:t>Italy, AD 200-400</w:t>
      </w:r>
      <w:r w:rsidRPr="000674E9">
        <w:rPr>
          <w:rFonts w:eastAsia="Times New Roman" w:cs="Times New Roman"/>
          <w:szCs w:val="20"/>
        </w:rPr>
        <w:t xml:space="preserve"> by Mark Humphries.  In </w:t>
      </w:r>
      <w:r w:rsidRPr="000674E9">
        <w:rPr>
          <w:rFonts w:eastAsia="Times New Roman" w:cs="Times New Roman"/>
          <w:i/>
          <w:szCs w:val="20"/>
        </w:rPr>
        <w:t xml:space="preserve">The Historian </w:t>
      </w:r>
      <w:r w:rsidRPr="000674E9">
        <w:rPr>
          <w:rFonts w:eastAsia="Times New Roman" w:cs="Times New Roman"/>
          <w:szCs w:val="20"/>
        </w:rPr>
        <w:t>64 (2002): 446-7</w:t>
      </w:r>
      <w:r w:rsidRPr="000674E9">
        <w:rPr>
          <w:rFonts w:eastAsia="Times New Roman" w:cs="Times New Roman"/>
          <w:i/>
          <w:szCs w:val="20"/>
        </w:rPr>
        <w:t>.</w:t>
      </w:r>
    </w:p>
    <w:p w14:paraId="54355D7C"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Review of </w:t>
      </w:r>
      <w:r w:rsidRPr="000674E9">
        <w:rPr>
          <w:rFonts w:eastAsia="Times New Roman" w:cs="Times New Roman"/>
          <w:i/>
          <w:szCs w:val="20"/>
        </w:rPr>
        <w:t>Against the Christians: The Rise of Early Anti-Christian Polemic</w:t>
      </w:r>
      <w:r w:rsidRPr="000674E9">
        <w:rPr>
          <w:rFonts w:eastAsia="Times New Roman" w:cs="Times New Roman"/>
          <w:szCs w:val="20"/>
        </w:rPr>
        <w:t xml:space="preserve"> by Jeffrey W. Hargis.</w:t>
      </w:r>
    </w:p>
    <w:p w14:paraId="1E504201"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i/>
          <w:szCs w:val="20"/>
        </w:rPr>
      </w:pPr>
      <w:r w:rsidRPr="000674E9">
        <w:rPr>
          <w:rFonts w:eastAsia="Times New Roman" w:cs="Times New Roman"/>
          <w:szCs w:val="20"/>
        </w:rPr>
        <w:tab/>
        <w:t xml:space="preserve">In </w:t>
      </w:r>
      <w:r w:rsidRPr="000674E9">
        <w:rPr>
          <w:rFonts w:eastAsia="Times New Roman" w:cs="Times New Roman"/>
          <w:i/>
          <w:szCs w:val="20"/>
        </w:rPr>
        <w:t>Church History</w:t>
      </w:r>
      <w:r w:rsidRPr="000674E9">
        <w:rPr>
          <w:rFonts w:eastAsia="Times New Roman" w:cs="Times New Roman"/>
          <w:szCs w:val="20"/>
        </w:rPr>
        <w:t>, 70 (2001): 557</w:t>
      </w:r>
      <w:r w:rsidRPr="000674E9">
        <w:rPr>
          <w:rFonts w:eastAsia="Times New Roman" w:cs="Times New Roman"/>
          <w:i/>
          <w:szCs w:val="20"/>
        </w:rPr>
        <w:t>.</w:t>
      </w:r>
    </w:p>
    <w:p w14:paraId="0800DFAE"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Review of </w:t>
      </w:r>
      <w:r w:rsidRPr="000674E9">
        <w:rPr>
          <w:rFonts w:eastAsia="Times New Roman" w:cs="Times New Roman"/>
          <w:i/>
          <w:szCs w:val="20"/>
        </w:rPr>
        <w:t>Les Apologistes Chrétiens et la Culture Grecque</w:t>
      </w:r>
      <w:r w:rsidRPr="000674E9">
        <w:rPr>
          <w:rFonts w:eastAsia="Times New Roman" w:cs="Times New Roman"/>
          <w:szCs w:val="20"/>
        </w:rPr>
        <w:t xml:space="preserve">, edited by Bernard Pouderon and </w:t>
      </w:r>
    </w:p>
    <w:p w14:paraId="2491DC59"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Joseph Doré.  In </w:t>
      </w:r>
      <w:r w:rsidRPr="000674E9">
        <w:rPr>
          <w:rFonts w:eastAsia="Times New Roman" w:cs="Times New Roman"/>
          <w:i/>
          <w:szCs w:val="20"/>
        </w:rPr>
        <w:t>Church History</w:t>
      </w:r>
      <w:r w:rsidRPr="000674E9">
        <w:rPr>
          <w:rFonts w:eastAsia="Times New Roman" w:cs="Times New Roman"/>
          <w:szCs w:val="20"/>
        </w:rPr>
        <w:t>, 69 (2000): 867.</w:t>
      </w:r>
    </w:p>
    <w:p w14:paraId="0ABEF669" w14:textId="77777777" w:rsidR="000674E9" w:rsidRPr="000674E9" w:rsidRDefault="000674E9" w:rsidP="000674E9">
      <w:pPr>
        <w:widowControl w:val="0"/>
        <w:tabs>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ind w:left="1440" w:hanging="1440"/>
        <w:rPr>
          <w:rFonts w:eastAsia="Times New Roman" w:cs="Times New Roman"/>
          <w:i/>
          <w:szCs w:val="20"/>
        </w:rPr>
      </w:pPr>
      <w:r w:rsidRPr="000674E9">
        <w:rPr>
          <w:rFonts w:eastAsia="Times New Roman" w:cs="Times New Roman"/>
          <w:szCs w:val="20"/>
        </w:rPr>
        <w:t xml:space="preserve">Review of </w:t>
      </w:r>
      <w:r w:rsidRPr="000674E9">
        <w:rPr>
          <w:rFonts w:eastAsia="Times New Roman" w:cs="Times New Roman"/>
          <w:i/>
          <w:szCs w:val="20"/>
        </w:rPr>
        <w:t>Spectacle Entertainments of Early Imperial Rome</w:t>
      </w:r>
      <w:r w:rsidRPr="000674E9">
        <w:rPr>
          <w:rFonts w:eastAsia="Times New Roman" w:cs="Times New Roman"/>
          <w:szCs w:val="20"/>
        </w:rPr>
        <w:t xml:space="preserve"> by Richard C. Beacham.  In </w:t>
      </w:r>
      <w:r w:rsidRPr="000674E9">
        <w:rPr>
          <w:rFonts w:eastAsia="Times New Roman" w:cs="Times New Roman"/>
          <w:i/>
          <w:szCs w:val="20"/>
        </w:rPr>
        <w:t>Religious</w:t>
      </w:r>
    </w:p>
    <w:p w14:paraId="5AFFD6D6" w14:textId="77777777" w:rsidR="000674E9" w:rsidRPr="000674E9" w:rsidRDefault="000674E9" w:rsidP="000674E9">
      <w:pPr>
        <w:widowControl w:val="0"/>
        <w:tabs>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ind w:left="1440" w:hanging="1440"/>
        <w:rPr>
          <w:rFonts w:eastAsia="Times New Roman" w:cs="Times New Roman"/>
          <w:i/>
          <w:szCs w:val="20"/>
        </w:rPr>
      </w:pPr>
      <w:r w:rsidRPr="000674E9">
        <w:rPr>
          <w:rFonts w:eastAsia="Times New Roman" w:cs="Times New Roman"/>
          <w:i/>
          <w:szCs w:val="20"/>
        </w:rPr>
        <w:tab/>
        <w:t>Studies Review</w:t>
      </w:r>
      <w:r w:rsidRPr="000674E9">
        <w:rPr>
          <w:rFonts w:eastAsia="Times New Roman" w:cs="Times New Roman"/>
          <w:szCs w:val="20"/>
        </w:rPr>
        <w:t xml:space="preserve"> 26 (2000): 274-5.</w:t>
      </w:r>
    </w:p>
    <w:p w14:paraId="23E1AE87"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lastRenderedPageBreak/>
        <w:t xml:space="preserve">Review of </w:t>
      </w:r>
      <w:r w:rsidRPr="000674E9">
        <w:rPr>
          <w:rFonts w:eastAsia="Times New Roman" w:cs="Times New Roman"/>
          <w:i/>
          <w:szCs w:val="20"/>
        </w:rPr>
        <w:t>Corrupting Youth: Political Education, Democratic Culture, and Political Theory</w:t>
      </w:r>
      <w:r w:rsidRPr="000674E9">
        <w:rPr>
          <w:rFonts w:eastAsia="Times New Roman" w:cs="Times New Roman"/>
          <w:szCs w:val="20"/>
        </w:rPr>
        <w:t xml:space="preserve">, </w:t>
      </w:r>
    </w:p>
    <w:p w14:paraId="23F14244"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by J. Peter Euben.  In </w:t>
      </w:r>
      <w:r w:rsidRPr="000674E9">
        <w:rPr>
          <w:rFonts w:eastAsia="Times New Roman" w:cs="Times New Roman"/>
          <w:i/>
          <w:szCs w:val="20"/>
        </w:rPr>
        <w:t>Religious Studies Review</w:t>
      </w:r>
      <w:r w:rsidRPr="000674E9">
        <w:rPr>
          <w:rFonts w:eastAsia="Times New Roman" w:cs="Times New Roman"/>
          <w:szCs w:val="20"/>
        </w:rPr>
        <w:t xml:space="preserve"> 25 (1999): 79-80.</w:t>
      </w:r>
    </w:p>
    <w:p w14:paraId="798800A5"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Review of </w:t>
      </w:r>
      <w:r w:rsidRPr="000674E9">
        <w:rPr>
          <w:rFonts w:eastAsia="Times New Roman" w:cs="Times New Roman"/>
          <w:i/>
          <w:szCs w:val="20"/>
        </w:rPr>
        <w:t>From Death to Rebirth: Ritual and Conversion in Antiquity,</w:t>
      </w:r>
      <w:r w:rsidRPr="000674E9">
        <w:rPr>
          <w:rFonts w:eastAsia="Times New Roman" w:cs="Times New Roman"/>
          <w:szCs w:val="20"/>
        </w:rPr>
        <w:t xml:space="preserve"> by Thomas M. Finn. </w:t>
      </w:r>
    </w:p>
    <w:p w14:paraId="718DA0E4"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szCs w:val="20"/>
        </w:rPr>
        <w:tab/>
        <w:t xml:space="preserve">In </w:t>
      </w:r>
      <w:r w:rsidRPr="000674E9">
        <w:rPr>
          <w:rFonts w:eastAsia="Times New Roman" w:cs="Times New Roman"/>
          <w:i/>
          <w:szCs w:val="20"/>
        </w:rPr>
        <w:t xml:space="preserve">Church History, </w:t>
      </w:r>
      <w:r w:rsidRPr="000674E9">
        <w:rPr>
          <w:rFonts w:eastAsia="Times New Roman" w:cs="Times New Roman"/>
          <w:szCs w:val="20"/>
        </w:rPr>
        <w:t>67 (1998): 114-16</w:t>
      </w:r>
      <w:r w:rsidRPr="000674E9">
        <w:rPr>
          <w:rFonts w:eastAsia="Times New Roman" w:cs="Times New Roman"/>
          <w:i/>
          <w:szCs w:val="20"/>
        </w:rPr>
        <w:t>.</w:t>
      </w:r>
    </w:p>
    <w:p w14:paraId="61623AD8"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p>
    <w:p w14:paraId="10785F97"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b/>
          <w:szCs w:val="20"/>
        </w:rPr>
        <w:t>PRESENTATIONS &amp; PAPERS</w:t>
      </w:r>
    </w:p>
    <w:p w14:paraId="74F7E5A4"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b/>
          <w:szCs w:val="20"/>
        </w:rPr>
        <w:t>Presentations by Invitation</w:t>
      </w:r>
    </w:p>
    <w:p w14:paraId="4B52D5D6" w14:textId="17B42BE4" w:rsidR="0060499D" w:rsidRDefault="00E15D24" w:rsidP="000674E9">
      <w:pPr>
        <w:widowControl w:val="0"/>
        <w:tabs>
          <w:tab w:val="left" w:pos="720"/>
          <w:tab w:val="left" w:pos="1440"/>
          <w:tab w:val="left" w:pos="2878"/>
          <w:tab w:val="left" w:pos="3597"/>
          <w:tab w:val="left" w:pos="4316"/>
          <w:tab w:val="left" w:pos="5035"/>
          <w:tab w:val="left" w:pos="5754"/>
          <w:tab w:val="left" w:pos="6472"/>
          <w:tab w:val="left" w:pos="7191"/>
          <w:tab w:val="left" w:pos="7910"/>
          <w:tab w:val="left" w:pos="8629"/>
          <w:tab w:val="left" w:pos="9348"/>
        </w:tabs>
        <w:ind w:left="720" w:hanging="720"/>
        <w:rPr>
          <w:rFonts w:eastAsia="Times New Roman" w:cs="Times New Roman"/>
          <w:szCs w:val="20"/>
        </w:rPr>
      </w:pPr>
      <w:r>
        <w:rPr>
          <w:rFonts w:eastAsia="Times New Roman" w:cs="Times New Roman"/>
          <w:szCs w:val="20"/>
        </w:rPr>
        <w:t xml:space="preserve">“Images as People and People as Images: </w:t>
      </w:r>
      <w:r w:rsidR="008F100F">
        <w:rPr>
          <w:rFonts w:eastAsia="Times New Roman" w:cs="Times New Roman"/>
          <w:szCs w:val="20"/>
        </w:rPr>
        <w:t>Concomitant</w:t>
      </w:r>
      <w:r>
        <w:rPr>
          <w:rFonts w:eastAsia="Times New Roman" w:cs="Times New Roman"/>
          <w:szCs w:val="20"/>
        </w:rPr>
        <w:t xml:space="preserve"> Themes from Homer to Christian Antiquity.”  </w:t>
      </w:r>
      <w:r w:rsidR="008F100F">
        <w:rPr>
          <w:rFonts w:eastAsia="Times New Roman" w:cs="Times New Roman"/>
          <w:szCs w:val="20"/>
        </w:rPr>
        <w:t>Paper</w:t>
      </w:r>
      <w:r>
        <w:rPr>
          <w:rFonts w:eastAsia="Times New Roman" w:cs="Times New Roman"/>
          <w:szCs w:val="20"/>
        </w:rPr>
        <w:t xml:space="preserve"> presented at “The Spectacle of the Flesh: Iconic Living </w:t>
      </w:r>
      <w:r w:rsidR="00871321">
        <w:rPr>
          <w:rFonts w:eastAsia="Times New Roman" w:cs="Times New Roman"/>
          <w:szCs w:val="20"/>
        </w:rPr>
        <w:t>Bodies in Late Antiquity and Beyond,” Bibliotheca Hertziana, Rome, Italy, 30-31 May 2016.</w:t>
      </w:r>
    </w:p>
    <w:p w14:paraId="6531B0D9" w14:textId="77777777" w:rsidR="000674E9" w:rsidRPr="000674E9" w:rsidRDefault="000674E9" w:rsidP="000674E9">
      <w:pPr>
        <w:widowControl w:val="0"/>
        <w:tabs>
          <w:tab w:val="left" w:pos="720"/>
          <w:tab w:val="left" w:pos="1440"/>
          <w:tab w:val="left" w:pos="2878"/>
          <w:tab w:val="left" w:pos="3597"/>
          <w:tab w:val="left" w:pos="4316"/>
          <w:tab w:val="left" w:pos="5035"/>
          <w:tab w:val="left" w:pos="5754"/>
          <w:tab w:val="left" w:pos="6472"/>
          <w:tab w:val="left" w:pos="7191"/>
          <w:tab w:val="left" w:pos="7910"/>
          <w:tab w:val="left" w:pos="8629"/>
          <w:tab w:val="left" w:pos="9348"/>
        </w:tabs>
        <w:ind w:left="720" w:hanging="720"/>
        <w:rPr>
          <w:rFonts w:eastAsia="Times New Roman" w:cs="Times New Roman"/>
          <w:szCs w:val="20"/>
        </w:rPr>
      </w:pPr>
      <w:r w:rsidRPr="000674E9">
        <w:rPr>
          <w:rFonts w:eastAsia="Times New Roman" w:cs="Times New Roman"/>
          <w:szCs w:val="20"/>
        </w:rPr>
        <w:t>“Living Images in the Ekphrasis of Homer and Hesiod.”  Lecture presented at the 2010 Langford Classics Seminar “Ekphrasis: Description in Antiquity,” at the Florida State University, Tallahassee, Florida, 6 November 2010.</w:t>
      </w:r>
    </w:p>
    <w:p w14:paraId="3E5A60CE" w14:textId="77777777" w:rsidR="000674E9" w:rsidRPr="000674E9" w:rsidRDefault="000674E9" w:rsidP="000674E9">
      <w:pPr>
        <w:widowControl w:val="0"/>
        <w:tabs>
          <w:tab w:val="left" w:pos="720"/>
          <w:tab w:val="left" w:pos="1440"/>
          <w:tab w:val="left" w:pos="2878"/>
          <w:tab w:val="left" w:pos="3597"/>
          <w:tab w:val="left" w:pos="4316"/>
          <w:tab w:val="left" w:pos="5035"/>
          <w:tab w:val="left" w:pos="5754"/>
          <w:tab w:val="left" w:pos="6472"/>
          <w:tab w:val="left" w:pos="7191"/>
          <w:tab w:val="left" w:pos="7910"/>
          <w:tab w:val="left" w:pos="8629"/>
          <w:tab w:val="left" w:pos="9348"/>
        </w:tabs>
        <w:ind w:left="720" w:hanging="720"/>
        <w:rPr>
          <w:rFonts w:eastAsia="Times New Roman" w:cs="Times New Roman"/>
          <w:szCs w:val="20"/>
        </w:rPr>
      </w:pPr>
      <w:r w:rsidRPr="000674E9">
        <w:rPr>
          <w:rFonts w:eastAsia="Times New Roman" w:cs="Times New Roman"/>
          <w:szCs w:val="20"/>
        </w:rPr>
        <w:t>“People as Images as Words: Combining Verbal and Visual Culture in the 2nd-3rd Centuries C.E.”  Seminar presented at the first annual Southeast Regional Late Antiquity Workshop at the University of Tennessee-Knoxville. 24-25 April 2009.</w:t>
      </w:r>
    </w:p>
    <w:p w14:paraId="2C408EDC" w14:textId="77777777" w:rsidR="000674E9" w:rsidRPr="000674E9" w:rsidRDefault="000674E9" w:rsidP="000674E9">
      <w:pPr>
        <w:widowControl w:val="0"/>
        <w:tabs>
          <w:tab w:val="left" w:pos="720"/>
          <w:tab w:val="left" w:pos="1440"/>
          <w:tab w:val="left" w:pos="2878"/>
          <w:tab w:val="left" w:pos="3597"/>
          <w:tab w:val="left" w:pos="4316"/>
          <w:tab w:val="left" w:pos="5035"/>
          <w:tab w:val="left" w:pos="5754"/>
          <w:tab w:val="left" w:pos="6472"/>
          <w:tab w:val="left" w:pos="7191"/>
          <w:tab w:val="left" w:pos="7910"/>
          <w:tab w:val="left" w:pos="8629"/>
          <w:tab w:val="left" w:pos="9348"/>
        </w:tabs>
        <w:ind w:left="720" w:hanging="720"/>
        <w:rPr>
          <w:rFonts w:eastAsia="Times New Roman" w:cs="Times New Roman"/>
          <w:szCs w:val="20"/>
        </w:rPr>
      </w:pPr>
      <w:r w:rsidRPr="000674E9">
        <w:rPr>
          <w:rFonts w:eastAsia="Times New Roman" w:cs="Times New Roman"/>
          <w:szCs w:val="20"/>
        </w:rPr>
        <w:t>“Image/Text, Pagan/Christian: Old Distinctions and New Insights in the Study of Early Christian</w:t>
      </w:r>
    </w:p>
    <w:p w14:paraId="43B56776" w14:textId="77777777" w:rsidR="000674E9" w:rsidRPr="000674E9" w:rsidRDefault="000674E9" w:rsidP="000674E9">
      <w:pPr>
        <w:widowControl w:val="0"/>
        <w:tabs>
          <w:tab w:val="left" w:pos="720"/>
          <w:tab w:val="left" w:pos="1440"/>
          <w:tab w:val="left" w:pos="2878"/>
          <w:tab w:val="left" w:pos="3597"/>
          <w:tab w:val="left" w:pos="4316"/>
          <w:tab w:val="left" w:pos="5035"/>
          <w:tab w:val="left" w:pos="5754"/>
          <w:tab w:val="left" w:pos="6472"/>
          <w:tab w:val="left" w:pos="7191"/>
          <w:tab w:val="left" w:pos="7910"/>
          <w:tab w:val="left" w:pos="8629"/>
          <w:tab w:val="left" w:pos="9348"/>
        </w:tabs>
        <w:ind w:left="720" w:hanging="720"/>
        <w:rPr>
          <w:rFonts w:eastAsia="Times New Roman" w:cs="Times New Roman"/>
          <w:szCs w:val="20"/>
        </w:rPr>
      </w:pPr>
      <w:r w:rsidRPr="000674E9">
        <w:rPr>
          <w:rFonts w:eastAsia="Times New Roman" w:cs="Times New Roman"/>
          <w:szCs w:val="20"/>
        </w:rPr>
        <w:tab/>
        <w:t>Art.”  Paper presented at the Society for the Arts in Religious and Theological Studies,</w:t>
      </w:r>
    </w:p>
    <w:p w14:paraId="214EF608" w14:textId="77777777" w:rsidR="000674E9" w:rsidRPr="000674E9" w:rsidRDefault="000674E9" w:rsidP="000674E9">
      <w:pPr>
        <w:widowControl w:val="0"/>
        <w:tabs>
          <w:tab w:val="left" w:pos="720"/>
          <w:tab w:val="left" w:pos="1440"/>
          <w:tab w:val="left" w:pos="2878"/>
          <w:tab w:val="left" w:pos="3597"/>
          <w:tab w:val="left" w:pos="4316"/>
          <w:tab w:val="left" w:pos="5035"/>
          <w:tab w:val="left" w:pos="5754"/>
          <w:tab w:val="left" w:pos="6472"/>
          <w:tab w:val="left" w:pos="7191"/>
          <w:tab w:val="left" w:pos="7910"/>
          <w:tab w:val="left" w:pos="8629"/>
          <w:tab w:val="left" w:pos="9348"/>
        </w:tabs>
        <w:ind w:left="720" w:hanging="720"/>
        <w:rPr>
          <w:rFonts w:eastAsia="Times New Roman" w:cs="Times New Roman"/>
          <w:szCs w:val="20"/>
        </w:rPr>
      </w:pPr>
      <w:r w:rsidRPr="000674E9">
        <w:rPr>
          <w:rFonts w:eastAsia="Times New Roman" w:cs="Times New Roman"/>
          <w:szCs w:val="20"/>
        </w:rPr>
        <w:tab/>
        <w:t>annual meeting of the American Academy of Religion, San Diego, California, 17-</w:t>
      </w:r>
      <w:r w:rsidRPr="000674E9">
        <w:rPr>
          <w:rFonts w:eastAsia="Times New Roman" w:cs="Times New Roman"/>
          <w:szCs w:val="20"/>
        </w:rPr>
        <w:tab/>
        <w:t>20  November 2007.</w:t>
      </w:r>
    </w:p>
    <w:p w14:paraId="6D41546A"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“Visuality as a Multi-disciplinary Approach to Ancient Studies.”  Lecture presented at the</w:t>
      </w:r>
    </w:p>
    <w:p w14:paraId="7E505998"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Indiana University Ancient Studies Colloquium, Bloomington, Indiana, 26 April 2007.</w:t>
      </w:r>
    </w:p>
    <w:p w14:paraId="6B8A1C6B" w14:textId="77777777" w:rsidR="000674E9" w:rsidRPr="000674E9" w:rsidRDefault="000674E9" w:rsidP="000674E9">
      <w:pPr>
        <w:widowControl w:val="0"/>
        <w:tabs>
          <w:tab w:val="left" w:pos="720"/>
          <w:tab w:val="left" w:pos="1440"/>
          <w:tab w:val="left" w:pos="2878"/>
          <w:tab w:val="left" w:pos="3597"/>
          <w:tab w:val="left" w:pos="4316"/>
          <w:tab w:val="left" w:pos="5035"/>
          <w:tab w:val="left" w:pos="5754"/>
          <w:tab w:val="left" w:pos="6472"/>
          <w:tab w:val="left" w:pos="7191"/>
          <w:tab w:val="left" w:pos="7910"/>
          <w:tab w:val="left" w:pos="8629"/>
          <w:tab w:val="left" w:pos="9348"/>
        </w:tabs>
        <w:ind w:left="720" w:hanging="720"/>
        <w:rPr>
          <w:rFonts w:eastAsia="Times New Roman" w:cs="Times New Roman"/>
          <w:szCs w:val="20"/>
        </w:rPr>
      </w:pPr>
      <w:r w:rsidRPr="000674E9">
        <w:rPr>
          <w:rFonts w:eastAsia="Times New Roman" w:cs="Times New Roman"/>
          <w:szCs w:val="20"/>
        </w:rPr>
        <w:t xml:space="preserve">“Visuality, Visual Evidence, and the History of Early Christianity.”  Seminar presented at annual meeting of the Study Group on Modeling Piety in Late Antiquity, American Academy of Religion annual convention, San Antonio, Texas, 19-20 November 2004. </w:t>
      </w:r>
    </w:p>
    <w:p w14:paraId="2C712CFC"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“The Representation and Reception of Pagan Holy Men.” Presented at Amherst College, </w:t>
      </w:r>
    </w:p>
    <w:p w14:paraId="0CD7799F"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Department of Religion Lecture Series, 27 September 2000.</w:t>
      </w:r>
    </w:p>
    <w:p w14:paraId="41617379"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“People as Pictures: The Development of Living Icons in Late Antiquity.” Paper presented at </w:t>
      </w:r>
    </w:p>
    <w:p w14:paraId="5297B0F6"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“The Power and the Glory: The Legacy of Constantine at the Dawn of the Third </w:t>
      </w:r>
    </w:p>
    <w:p w14:paraId="206CBC90"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Millennium</w:t>
      </w:r>
      <w:r w:rsidRPr="000674E9">
        <w:rPr>
          <w:rFonts w:eastAsia="Times New Roman" w:cs="Times New Roman"/>
          <w:i/>
          <w:szCs w:val="20"/>
        </w:rPr>
        <w:t>,</w:t>
      </w:r>
      <w:r w:rsidRPr="000674E9">
        <w:rPr>
          <w:rFonts w:eastAsia="Times New Roman" w:cs="Times New Roman"/>
          <w:szCs w:val="20"/>
        </w:rPr>
        <w:t>” University of Exeter, U.K., 7-10 August 2000.</w:t>
      </w:r>
    </w:p>
    <w:p w14:paraId="068AA912"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“In Search of the Holy.”  Response to the panel “From Portrait to Icon: Images of the Holier Souls </w:t>
      </w:r>
    </w:p>
    <w:p w14:paraId="1084D954"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in Roman and Early Christian Art,” presented at the 86th annual meeting of The College </w:t>
      </w:r>
    </w:p>
    <w:p w14:paraId="5392316C"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Art Association.  Toronto, Ontario, 25-28 February 1998.</w:t>
      </w:r>
    </w:p>
    <w:p w14:paraId="2A7EE822"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“Constructions of Masculinity in Late Antiquity.”  Response to the panel “Gender and Power,”</w:t>
      </w:r>
    </w:p>
    <w:p w14:paraId="619C2968"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presented at the annual meeting of the American Academy of Religion, Philadelphia,</w:t>
      </w:r>
    </w:p>
    <w:p w14:paraId="3EED5871"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szCs w:val="20"/>
        </w:rPr>
        <w:tab/>
        <w:t>Pennsylvania, 18-21 November 1995.</w:t>
      </w:r>
    </w:p>
    <w:p w14:paraId="3266C2D7"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 w:val="10"/>
          <w:szCs w:val="20"/>
        </w:rPr>
      </w:pPr>
    </w:p>
    <w:p w14:paraId="2B4D7924"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 w:val="10"/>
          <w:szCs w:val="20"/>
        </w:rPr>
      </w:pPr>
      <w:r w:rsidRPr="000674E9">
        <w:rPr>
          <w:rFonts w:eastAsia="Times New Roman" w:cs="Times New Roman"/>
          <w:b/>
          <w:sz w:val="10"/>
          <w:szCs w:val="20"/>
        </w:rPr>
        <w:t xml:space="preserve"> </w:t>
      </w:r>
    </w:p>
    <w:p w14:paraId="562D150C"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b/>
          <w:szCs w:val="20"/>
        </w:rPr>
        <w:t>Conference Papers</w:t>
      </w:r>
      <w:r w:rsidRPr="000674E9">
        <w:rPr>
          <w:rFonts w:eastAsia="Times New Roman" w:cs="Times New Roman"/>
          <w:szCs w:val="20"/>
        </w:rPr>
        <w:t xml:space="preserve"> </w:t>
      </w:r>
    </w:p>
    <w:p w14:paraId="11FF5219" w14:textId="77777777" w:rsidR="000C5A1D" w:rsidRDefault="00187CEF" w:rsidP="00000CCD">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t xml:space="preserve">“Ancient Seeing/Christian Seeing: The Old and the New in John of Damascus." </w:t>
      </w:r>
      <w:r w:rsidRPr="000674E9">
        <w:rPr>
          <w:rFonts w:eastAsia="Times New Roman" w:cs="Times New Roman"/>
          <w:szCs w:val="20"/>
        </w:rPr>
        <w:t xml:space="preserve">Paper </w:t>
      </w:r>
      <w:r>
        <w:rPr>
          <w:rFonts w:eastAsia="Times New Roman" w:cs="Times New Roman"/>
          <w:szCs w:val="20"/>
        </w:rPr>
        <w:t>present</w:t>
      </w:r>
      <w:r w:rsidR="000C5A1D">
        <w:rPr>
          <w:rFonts w:eastAsia="Times New Roman" w:cs="Times New Roman"/>
          <w:szCs w:val="20"/>
        </w:rPr>
        <w:t xml:space="preserve">ed </w:t>
      </w:r>
      <w:r>
        <w:rPr>
          <w:rFonts w:eastAsia="Times New Roman" w:cs="Times New Roman"/>
          <w:szCs w:val="20"/>
        </w:rPr>
        <w:t xml:space="preserve">at </w:t>
      </w:r>
      <w:r w:rsidR="000C5A1D">
        <w:rPr>
          <w:rFonts w:eastAsia="Times New Roman" w:cs="Times New Roman"/>
          <w:szCs w:val="20"/>
        </w:rPr>
        <w:tab/>
      </w:r>
      <w:r>
        <w:rPr>
          <w:rFonts w:eastAsia="Times New Roman" w:cs="Times New Roman"/>
          <w:szCs w:val="20"/>
        </w:rPr>
        <w:t>t</w:t>
      </w:r>
      <w:r w:rsidRPr="000674E9">
        <w:rPr>
          <w:rFonts w:eastAsia="Times New Roman" w:cs="Times New Roman"/>
          <w:szCs w:val="20"/>
        </w:rPr>
        <w:t>he 1</w:t>
      </w:r>
      <w:r>
        <w:rPr>
          <w:rFonts w:eastAsia="Times New Roman" w:cs="Times New Roman"/>
          <w:szCs w:val="20"/>
        </w:rPr>
        <w:t>7</w:t>
      </w:r>
      <w:r w:rsidRPr="000674E9">
        <w:rPr>
          <w:rFonts w:eastAsia="Times New Roman" w:cs="Times New Roman"/>
          <w:szCs w:val="20"/>
        </w:rPr>
        <w:t xml:space="preserve">th Quadrennial International Conference on Patristic Studies, Oxford, U.K., </w:t>
      </w:r>
      <w:r>
        <w:rPr>
          <w:rFonts w:eastAsia="Times New Roman" w:cs="Times New Roman"/>
          <w:szCs w:val="20"/>
        </w:rPr>
        <w:t>10-14</w:t>
      </w:r>
      <w:r w:rsidRPr="000674E9">
        <w:rPr>
          <w:rFonts w:eastAsia="Times New Roman" w:cs="Times New Roman"/>
          <w:szCs w:val="20"/>
        </w:rPr>
        <w:t xml:space="preserve"> </w:t>
      </w:r>
    </w:p>
    <w:p w14:paraId="41D1698E" w14:textId="2F6812DD" w:rsidR="008A1735" w:rsidRDefault="000C5A1D" w:rsidP="00000CCD">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ab/>
      </w:r>
      <w:r w:rsidR="00187CEF" w:rsidRPr="000674E9">
        <w:rPr>
          <w:rFonts w:eastAsia="Times New Roman" w:cs="Times New Roman"/>
          <w:szCs w:val="20"/>
        </w:rPr>
        <w:t>August 20</w:t>
      </w:r>
      <w:r w:rsidR="00187CEF">
        <w:rPr>
          <w:rFonts w:eastAsia="Times New Roman" w:cs="Times New Roman"/>
          <w:szCs w:val="20"/>
        </w:rPr>
        <w:t>15</w:t>
      </w:r>
      <w:r w:rsidR="00187CEF" w:rsidRPr="000674E9">
        <w:rPr>
          <w:rFonts w:eastAsia="Times New Roman" w:cs="Times New Roman"/>
          <w:szCs w:val="20"/>
        </w:rPr>
        <w:t xml:space="preserve">. </w:t>
      </w:r>
    </w:p>
    <w:p w14:paraId="2476AB00" w14:textId="77777777" w:rsidR="008A1735" w:rsidRDefault="00000CCD" w:rsidP="00000CCD">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w:t>
      </w:r>
      <w:r w:rsidR="008C69CA" w:rsidRPr="008C69CA">
        <w:rPr>
          <w:rFonts w:eastAsia="Times New Roman" w:cs="Times New Roman"/>
          <w:szCs w:val="20"/>
        </w:rPr>
        <w:t>Seeing God(s): Images and the Divine in Pagan and Christian</w:t>
      </w:r>
      <w:r w:rsidR="008C69CA">
        <w:rPr>
          <w:rFonts w:eastAsia="Times New Roman" w:cs="Times New Roman"/>
          <w:szCs w:val="20"/>
        </w:rPr>
        <w:t xml:space="preserve"> </w:t>
      </w:r>
      <w:r w:rsidR="008C69CA" w:rsidRPr="008C69CA">
        <w:rPr>
          <w:rFonts w:eastAsia="Times New Roman" w:cs="Times New Roman"/>
          <w:szCs w:val="20"/>
        </w:rPr>
        <w:t xml:space="preserve">Thought in the Second to Fourth </w:t>
      </w:r>
    </w:p>
    <w:p w14:paraId="06E85EF2" w14:textId="77777777" w:rsidR="008A1735" w:rsidRDefault="008A1735" w:rsidP="00187CEF">
      <w:pPr>
        <w:widowControl w:val="0"/>
        <w:tabs>
          <w:tab w:val="left" w:pos="0"/>
          <w:tab w:val="left" w:pos="72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ab/>
      </w:r>
      <w:r w:rsidR="008C69CA" w:rsidRPr="008C69CA">
        <w:rPr>
          <w:rFonts w:eastAsia="Times New Roman" w:cs="Times New Roman"/>
          <w:szCs w:val="20"/>
        </w:rPr>
        <w:t xml:space="preserve">Centuries </w:t>
      </w:r>
      <w:r w:rsidR="008C69CA">
        <w:rPr>
          <w:rFonts w:eastAsia="Times New Roman" w:cs="Times New Roman"/>
          <w:szCs w:val="20"/>
        </w:rPr>
        <w:t>C.E.</w:t>
      </w:r>
      <w:r w:rsidR="00000CCD" w:rsidRPr="000674E9">
        <w:rPr>
          <w:rFonts w:eastAsia="Times New Roman" w:cs="Times New Roman"/>
          <w:szCs w:val="20"/>
        </w:rPr>
        <w:t>”  Paper presented at the 1</w:t>
      </w:r>
      <w:r w:rsidR="008C69CA">
        <w:rPr>
          <w:rFonts w:eastAsia="Times New Roman" w:cs="Times New Roman"/>
          <w:szCs w:val="20"/>
        </w:rPr>
        <w:t>6</w:t>
      </w:r>
      <w:r w:rsidR="00000CCD" w:rsidRPr="000674E9">
        <w:rPr>
          <w:rFonts w:eastAsia="Times New Roman" w:cs="Times New Roman"/>
          <w:szCs w:val="20"/>
        </w:rPr>
        <w:t>th Quadrennial International Conference on Patristic</w:t>
      </w:r>
    </w:p>
    <w:p w14:paraId="557EC3A6" w14:textId="5C3C38F0" w:rsidR="00000CCD" w:rsidRDefault="008A1735" w:rsidP="00187CEF">
      <w:pPr>
        <w:widowControl w:val="0"/>
        <w:tabs>
          <w:tab w:val="left" w:pos="0"/>
          <w:tab w:val="left" w:pos="720"/>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ab/>
      </w:r>
      <w:r w:rsidR="00000CCD" w:rsidRPr="000674E9">
        <w:rPr>
          <w:rFonts w:eastAsia="Times New Roman" w:cs="Times New Roman"/>
          <w:szCs w:val="20"/>
        </w:rPr>
        <w:t xml:space="preserve"> Studies, Oxford, U.K., </w:t>
      </w:r>
      <w:r w:rsidR="008C69CA">
        <w:rPr>
          <w:rFonts w:eastAsia="Times New Roman" w:cs="Times New Roman"/>
          <w:szCs w:val="20"/>
        </w:rPr>
        <w:t>8-12</w:t>
      </w:r>
      <w:r w:rsidR="00000CCD" w:rsidRPr="000674E9">
        <w:rPr>
          <w:rFonts w:eastAsia="Times New Roman" w:cs="Times New Roman"/>
          <w:szCs w:val="20"/>
        </w:rPr>
        <w:t xml:space="preserve"> August 20</w:t>
      </w:r>
      <w:r w:rsidR="008C69CA">
        <w:rPr>
          <w:rFonts w:eastAsia="Times New Roman" w:cs="Times New Roman"/>
          <w:szCs w:val="20"/>
        </w:rPr>
        <w:t>11</w:t>
      </w:r>
      <w:r w:rsidR="00000CCD" w:rsidRPr="000674E9">
        <w:rPr>
          <w:rFonts w:eastAsia="Times New Roman" w:cs="Times New Roman"/>
          <w:szCs w:val="20"/>
        </w:rPr>
        <w:t>.</w:t>
      </w:r>
    </w:p>
    <w:p w14:paraId="7B24A286" w14:textId="77777777" w:rsidR="000674E9" w:rsidRPr="000674E9" w:rsidRDefault="000674E9" w:rsidP="000674E9">
      <w:pPr>
        <w:widowControl w:val="0"/>
        <w:tabs>
          <w:tab w:val="left" w:pos="720"/>
          <w:tab w:val="left" w:pos="1440"/>
          <w:tab w:val="left" w:pos="2878"/>
          <w:tab w:val="left" w:pos="3597"/>
          <w:tab w:val="left" w:pos="4316"/>
          <w:tab w:val="left" w:pos="5035"/>
          <w:tab w:val="left" w:pos="5754"/>
          <w:tab w:val="left" w:pos="6472"/>
          <w:tab w:val="left" w:pos="7191"/>
          <w:tab w:val="left" w:pos="7910"/>
          <w:tab w:val="left" w:pos="8629"/>
          <w:tab w:val="left" w:pos="9348"/>
        </w:tabs>
        <w:ind w:left="720" w:hanging="720"/>
        <w:rPr>
          <w:rFonts w:eastAsia="Times New Roman" w:cs="Times New Roman"/>
          <w:szCs w:val="20"/>
        </w:rPr>
      </w:pPr>
      <w:r w:rsidRPr="000674E9">
        <w:rPr>
          <w:rFonts w:eastAsia="Times New Roman" w:cs="Times New Roman"/>
          <w:szCs w:val="20"/>
        </w:rPr>
        <w:t>“The Power of Images and Images of Power: The Living Icon in Late Antiquity,” paper presented at “Icons and Iconoclasm,” the Forum for Interdisciplinary Dialogue, Jefferson Scholars Foundation of the University of Virginia, Charlottesville, Virginia, 22-24 September 2010.</w:t>
      </w:r>
    </w:p>
    <w:p w14:paraId="0B535E11" w14:textId="77777777" w:rsidR="002F3102" w:rsidRDefault="002F3102"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p>
    <w:p w14:paraId="477BEC1C"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lastRenderedPageBreak/>
        <w:t>“Image and Text in Early Christianity: A ‘Classic’ Disjunction?”  Paper presented at the 20</w:t>
      </w:r>
      <w:r w:rsidRPr="000674E9">
        <w:rPr>
          <w:rFonts w:eastAsia="Times New Roman" w:cs="Times New Roman"/>
          <w:szCs w:val="20"/>
          <w:vertAlign w:val="superscript"/>
        </w:rPr>
        <w:t xml:space="preserve">th </w:t>
      </w:r>
      <w:r w:rsidRPr="000674E9">
        <w:rPr>
          <w:rFonts w:eastAsia="Times New Roman" w:cs="Times New Roman"/>
          <w:szCs w:val="20"/>
        </w:rPr>
        <w:t xml:space="preserve">Annual </w:t>
      </w:r>
    </w:p>
    <w:p w14:paraId="781DCAB5"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Meeting of the North American Patristics Society, Chicago, 21-23 May 2009.  </w:t>
      </w:r>
    </w:p>
    <w:p w14:paraId="29F6681C"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“Late Antique Visuality: Blurring the Boundaries Between Word and Image, Pagan and Christian.”  </w:t>
      </w:r>
      <w:r w:rsidRPr="000674E9">
        <w:rPr>
          <w:rFonts w:eastAsia="Times New Roman" w:cs="Times New Roman"/>
          <w:szCs w:val="20"/>
        </w:rPr>
        <w:tab/>
        <w:t xml:space="preserve">Paper presented at the biennial “Shifting Frontiers in Late Antiquity” Conference, Indiana </w:t>
      </w:r>
    </w:p>
    <w:p w14:paraId="6D04B271"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University, Bloomington, Indiana, 2-5April 2009.</w:t>
      </w:r>
    </w:p>
    <w:p w14:paraId="683E82B3"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“Ancient Artistry, Ancient Literacy, and the Interpretation of Earliest Christian Art.”  Paper presented</w:t>
      </w:r>
    </w:p>
    <w:p w14:paraId="4128EB5D"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at the “Working Conference on Ways of Seeing in Late Antique Material Religion,” </w:t>
      </w:r>
    </w:p>
    <w:p w14:paraId="59DA1C8F"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University of Kentucky, Lexington, Kentucky, 28-29 March 2008.</w:t>
      </w:r>
    </w:p>
    <w:p w14:paraId="1F86889F"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“Biblical Not Scriptural: Perspectives on Early Christian Art from Contemporary Classical </w:t>
      </w:r>
      <w:r w:rsidRPr="000674E9">
        <w:rPr>
          <w:rFonts w:eastAsia="Times New Roman" w:cs="Times New Roman"/>
          <w:szCs w:val="20"/>
        </w:rPr>
        <w:tab/>
        <w:t xml:space="preserve">Scholarship.”  Paper presented at the 15th Quadrennial International Conference on </w:t>
      </w:r>
    </w:p>
    <w:p w14:paraId="0733FA1B" w14:textId="77777777" w:rsid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Patristic Studies, Oxford, U.K., 6-11 August 2007.</w:t>
      </w:r>
    </w:p>
    <w:p w14:paraId="7698FD57"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“Toward a Verbal-Visual Approach to the Study of Early Christianity: An Agenda for History, Art</w:t>
      </w:r>
    </w:p>
    <w:p w14:paraId="663BE6D1"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History, Theology, and Theory.”  Paper presented at the conference “Early Christian Studies</w:t>
      </w:r>
    </w:p>
    <w:p w14:paraId="2312D5A4"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and the Academic Disciplines,” Catholic University of America, Washington, D.C.,</w:t>
      </w:r>
    </w:p>
    <w:p w14:paraId="249AB5C5"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5-8 June 2005.</w:t>
      </w:r>
    </w:p>
    <w:p w14:paraId="5E3BFB17"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“Living Icons: The Metaphor of Imaging from the Second to Fourth Centuries, C.E.”  Paper</w:t>
      </w:r>
    </w:p>
    <w:p w14:paraId="3E1C87DC"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presented at the 14th Quadrennial International Conference on Patristic Studies, Oxford,</w:t>
      </w:r>
    </w:p>
    <w:p w14:paraId="6794C8FA"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szCs w:val="20"/>
        </w:rPr>
        <w:tab/>
        <w:t>U.K., 18-23 August 2003.</w:t>
      </w:r>
    </w:p>
    <w:p w14:paraId="51EF18A7" w14:textId="77777777" w:rsidR="000674E9" w:rsidRPr="000674E9" w:rsidRDefault="000674E9" w:rsidP="000674E9">
      <w:pPr>
        <w:widowControl w:val="0"/>
        <w:tabs>
          <w:tab w:val="left" w:pos="720"/>
          <w:tab w:val="left" w:pos="1440"/>
          <w:tab w:val="left" w:pos="2878"/>
          <w:tab w:val="left" w:pos="3597"/>
          <w:tab w:val="left" w:pos="4316"/>
          <w:tab w:val="left" w:pos="5035"/>
          <w:tab w:val="left" w:pos="5754"/>
          <w:tab w:val="left" w:pos="6472"/>
          <w:tab w:val="left" w:pos="7191"/>
          <w:tab w:val="left" w:pos="7910"/>
          <w:tab w:val="left" w:pos="8629"/>
          <w:tab w:val="left" w:pos="9348"/>
        </w:tabs>
        <w:ind w:left="720" w:hanging="720"/>
        <w:rPr>
          <w:rFonts w:eastAsia="Times New Roman" w:cs="Times New Roman"/>
          <w:szCs w:val="20"/>
        </w:rPr>
      </w:pPr>
      <w:r w:rsidRPr="000674E9">
        <w:rPr>
          <w:rFonts w:eastAsia="Times New Roman" w:cs="Times New Roman"/>
          <w:szCs w:val="20"/>
        </w:rPr>
        <w:t xml:space="preserve"> “Life Imitates Art: Developments in the Visual Dimensions of Verbal Representation in the Later Empire.”  Paper presented at the 99</w:t>
      </w:r>
      <w:r w:rsidRPr="000674E9">
        <w:rPr>
          <w:rFonts w:eastAsia="Times New Roman" w:cs="Times New Roman"/>
          <w:szCs w:val="20"/>
          <w:vertAlign w:val="superscript"/>
        </w:rPr>
        <w:t>th</w:t>
      </w:r>
      <w:r w:rsidRPr="000674E9">
        <w:rPr>
          <w:rFonts w:eastAsia="Times New Roman" w:cs="Times New Roman"/>
          <w:szCs w:val="20"/>
        </w:rPr>
        <w:t xml:space="preserve"> annual meeting of the Classical Association of the Middle West &amp; South, Lexington, Kentucky, 3-5 April 2003.</w:t>
      </w:r>
    </w:p>
    <w:p w14:paraId="5C91A5D8"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“Clement of Alexandria on Signet Rings: Reading an Image at the Dawn of Christian Art.”  Paper</w:t>
      </w:r>
    </w:p>
    <w:p w14:paraId="5A942DE1"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presented at the 16th annual meeting of the North American Patristics Society, Chicago,</w:t>
      </w:r>
    </w:p>
    <w:p w14:paraId="01B0E57C"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Illinois, 23-25 May 2002.</w:t>
      </w:r>
    </w:p>
    <w:p w14:paraId="7A608A3A"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“How to Look at Art: Plato, Julian the Apostate, and Pierre Bourdieu Explain it All to You.” </w:t>
      </w:r>
    </w:p>
    <w:p w14:paraId="64A3DE83"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Paper presented at the annual meeting of the American Academy of Religion, Boston,</w:t>
      </w:r>
    </w:p>
    <w:p w14:paraId="7D9C39B4"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Massachusetts, 20-23 November 1999.</w:t>
      </w:r>
    </w:p>
    <w:p w14:paraId="6D5EA0BB"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“Patristic Studies and the Art History of Early Christianity: The State of a Delicate Relationship.” </w:t>
      </w:r>
    </w:p>
    <w:p w14:paraId="624906F7"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Paper presented at the 13th Quadrennial International Conference on Patristic Studies,</w:t>
      </w:r>
    </w:p>
    <w:p w14:paraId="269D1443"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Oxford, U.K., 16-21 August 1999.</w:t>
      </w:r>
    </w:p>
    <w:p w14:paraId="731F22B5"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“Text, Image, and History: Approaching the Christianization of the Roman Empire.”  Paper </w:t>
      </w:r>
    </w:p>
    <w:p w14:paraId="0C8367D4"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presented at the 130th annual meeting of the American Philological Association,</w:t>
      </w:r>
      <w:r w:rsidRPr="000674E9">
        <w:rPr>
          <w:rFonts w:eastAsia="Times New Roman" w:cs="Times New Roman"/>
          <w:szCs w:val="20"/>
        </w:rPr>
        <w:tab/>
        <w:t>Washington, D.C. 27-30 December 1998.</w:t>
      </w:r>
    </w:p>
    <w:p w14:paraId="2832DD0D"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“The Body of Jesus as a Political Problem: Early Christian Art and Its Interpreters.”  Paper</w:t>
      </w:r>
    </w:p>
    <w:p w14:paraId="4256F591"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presented at “After the Body: An International Conference  on Religion, Culture, and</w:t>
      </w:r>
    </w:p>
    <w:p w14:paraId="1D179E35"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Gender,”</w:t>
      </w:r>
      <w:r w:rsidRPr="000674E9">
        <w:rPr>
          <w:rFonts w:eastAsia="Times New Roman" w:cs="Times New Roman"/>
          <w:i/>
          <w:szCs w:val="20"/>
        </w:rPr>
        <w:t xml:space="preserve"> </w:t>
      </w:r>
      <w:r w:rsidRPr="000674E9">
        <w:rPr>
          <w:rFonts w:eastAsia="Times New Roman" w:cs="Times New Roman"/>
          <w:szCs w:val="20"/>
        </w:rPr>
        <w:t>Manchester, U.K., 22-25 June 1998.</w:t>
      </w:r>
    </w:p>
    <w:p w14:paraId="2E1D2BA0"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“Imaging the Logos: A Synoptic Approach to Problems in the Christianization of the Roman </w:t>
      </w:r>
    </w:p>
    <w:p w14:paraId="301F60D5"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Empire.”  Paper presented at the 94th annual meeting of the Classical Association of the </w:t>
      </w:r>
    </w:p>
    <w:p w14:paraId="3ED29EB3"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Middle West and South, Charlottesville, Virginia, 15-18 April 1998.</w:t>
      </w:r>
    </w:p>
    <w:p w14:paraId="311F1245"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“Serious Fiction: New Questions to Old Answers on Philostratus’s </w:t>
      </w:r>
      <w:r w:rsidRPr="000674E9">
        <w:rPr>
          <w:rFonts w:eastAsia="Times New Roman" w:cs="Times New Roman"/>
          <w:i/>
          <w:szCs w:val="20"/>
        </w:rPr>
        <w:t>Life of Apollonius.</w:t>
      </w:r>
      <w:r w:rsidRPr="000674E9">
        <w:rPr>
          <w:rFonts w:eastAsia="Times New Roman" w:cs="Times New Roman"/>
          <w:szCs w:val="20"/>
        </w:rPr>
        <w:t xml:space="preserve">” Paper </w:t>
      </w:r>
    </w:p>
    <w:p w14:paraId="100CA15C"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presented to the 93rd annual meeting of the Classical Association of the Middle West </w:t>
      </w:r>
    </w:p>
    <w:p w14:paraId="4F96F40D"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and South, Boulder, Colorado, 3-5 April 1997.</w:t>
      </w:r>
    </w:p>
    <w:p w14:paraId="6D1D8850"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“Heroizing the Holy Man: Continuity, Rehabilitation, and Context.”  Paper presented at the 127th </w:t>
      </w:r>
      <w:r w:rsidRPr="000674E9">
        <w:rPr>
          <w:rFonts w:eastAsia="Times New Roman" w:cs="Times New Roman"/>
          <w:szCs w:val="20"/>
        </w:rPr>
        <w:tab/>
        <w:t xml:space="preserve">annual meeting of the American Philological Association, San Diego, California, </w:t>
      </w:r>
    </w:p>
    <w:p w14:paraId="21034CFE"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27-30 December 1995.</w:t>
      </w:r>
    </w:p>
    <w:p w14:paraId="104F5CA3" w14:textId="77777777" w:rsidR="002F3102" w:rsidRDefault="002F3102"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p>
    <w:p w14:paraId="4FA18040" w14:textId="77777777" w:rsidR="002F3102" w:rsidRDefault="002F3102"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p>
    <w:p w14:paraId="16AD5D5B"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lastRenderedPageBreak/>
        <w:t xml:space="preserve">“Piety and Personification in the Second through the Fourth Centuries.”  Paper presented at the </w:t>
      </w:r>
    </w:p>
    <w:p w14:paraId="13E31E90"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annual meeting of the American Academy of Religion, Philadelphia, Pennsylvania, 18-21 </w:t>
      </w:r>
    </w:p>
    <w:p w14:paraId="0B183E20"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November 1995.</w:t>
      </w:r>
    </w:p>
    <w:p w14:paraId="3C1413DD"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“The Holy Man as Icon: An Aspect of the Christianization of the Upper Classes from the Second </w:t>
      </w:r>
    </w:p>
    <w:p w14:paraId="694ACEA3"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to Fourth Centuries.”  Paper presented at the annual meeting of the Association of Ancient </w:t>
      </w:r>
    </w:p>
    <w:p w14:paraId="75E63CBF"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Historians, Nashville, Tennessee, 5-7 May 1995.</w:t>
      </w:r>
    </w:p>
    <w:p w14:paraId="1CB55D0E"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“Holy Men and Divine Men: A Reexamination.”  Paper presented to the 91st annual meeting of </w:t>
      </w:r>
    </w:p>
    <w:p w14:paraId="74BFAAB0"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ind w:right="-396"/>
        <w:rPr>
          <w:rFonts w:eastAsia="Times New Roman" w:cs="Times New Roman"/>
          <w:szCs w:val="20"/>
        </w:rPr>
      </w:pPr>
      <w:r w:rsidRPr="000674E9">
        <w:rPr>
          <w:rFonts w:eastAsia="Times New Roman" w:cs="Times New Roman"/>
          <w:szCs w:val="20"/>
        </w:rPr>
        <w:tab/>
        <w:t>the Classical Association of the Middle West and South, Omaha, Nebraska, 19-22 April 1995.</w:t>
      </w:r>
    </w:p>
    <w:p w14:paraId="78042283"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“Was Marcus Aurelius an Ascetic?”  Paper presented at the 90th annual meeting of the Classical </w:t>
      </w:r>
    </w:p>
    <w:p w14:paraId="51ACF01A"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Association of the Middle West and South,  Atlanta, Georgia, 6-9 April 1994.</w:t>
      </w:r>
    </w:p>
    <w:p w14:paraId="728400AA"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“The Rehabilitation of a Radical: New Perspectives on Philostratus’s </w:t>
      </w:r>
      <w:r w:rsidRPr="000674E9">
        <w:rPr>
          <w:rFonts w:eastAsia="Times New Roman" w:cs="Times New Roman"/>
          <w:i/>
          <w:szCs w:val="20"/>
        </w:rPr>
        <w:t>Life of Apollonius</w:t>
      </w:r>
      <w:r w:rsidRPr="000674E9">
        <w:rPr>
          <w:rFonts w:eastAsia="Times New Roman" w:cs="Times New Roman"/>
          <w:szCs w:val="20"/>
        </w:rPr>
        <w:t xml:space="preserve">.”  Paper </w:t>
      </w:r>
    </w:p>
    <w:p w14:paraId="4D1A7730"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presented at the 124th annual meeting of the American Philological Association, </w:t>
      </w:r>
    </w:p>
    <w:p w14:paraId="0B5B48FA" w14:textId="77777777" w:rsidR="000415A6"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New Orleans, Louisiana, 27-30 December 1992.</w:t>
      </w:r>
    </w:p>
    <w:p w14:paraId="774109AE" w14:textId="77777777" w:rsidR="008E41CC" w:rsidRDefault="008E41CC" w:rsidP="008E41CC">
      <w:pPr>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pPr>
      <w:r>
        <w:t xml:space="preserve">“Lucian as Patriot: A Cultural Apology for the </w:t>
      </w:r>
      <w:r>
        <w:rPr>
          <w:i/>
        </w:rPr>
        <w:t>Alexander</w:t>
      </w:r>
      <w:r>
        <w:t xml:space="preserve"> and </w:t>
      </w:r>
      <w:r>
        <w:rPr>
          <w:i/>
        </w:rPr>
        <w:t>Peregrinus</w:t>
      </w:r>
      <w:r>
        <w:t>.”  Paper presented at the</w:t>
      </w:r>
    </w:p>
    <w:p w14:paraId="151D5A4A" w14:textId="77777777" w:rsidR="008E41CC" w:rsidRDefault="008E41CC" w:rsidP="008E41CC">
      <w:pPr>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pPr>
      <w:r>
        <w:tab/>
        <w:t xml:space="preserve">annual meeting of the Southern Section of the Classical Association of the Middle West </w:t>
      </w:r>
    </w:p>
    <w:p w14:paraId="221D88F3" w14:textId="77777777" w:rsidR="008E41CC" w:rsidRDefault="008E41CC" w:rsidP="008E41CC">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pPr>
      <w:r>
        <w:tab/>
        <w:t>and South,  Richmond, Virginia, 29-31 October 1992.</w:t>
      </w:r>
    </w:p>
    <w:p w14:paraId="621B915D" w14:textId="77777777" w:rsidR="008E41CC" w:rsidRDefault="008E41CC" w:rsidP="008E41CC">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pPr>
    </w:p>
    <w:p w14:paraId="56A49ABD" w14:textId="0FC74317" w:rsidR="000674E9" w:rsidRPr="000674E9" w:rsidRDefault="000674E9" w:rsidP="008E41CC">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b/>
          <w:szCs w:val="20"/>
        </w:rPr>
        <w:t xml:space="preserve">OTHER </w:t>
      </w:r>
      <w:r w:rsidR="00B51BE0">
        <w:rPr>
          <w:rFonts w:eastAsia="Times New Roman" w:cs="Times New Roman"/>
          <w:b/>
          <w:szCs w:val="20"/>
        </w:rPr>
        <w:t>PROFESSIONAL</w:t>
      </w:r>
      <w:r w:rsidRPr="000674E9">
        <w:rPr>
          <w:rFonts w:eastAsia="Times New Roman" w:cs="Times New Roman"/>
          <w:b/>
          <w:szCs w:val="20"/>
        </w:rPr>
        <w:t xml:space="preserve"> ACTIVITIES</w:t>
      </w:r>
    </w:p>
    <w:p w14:paraId="20D927D5" w14:textId="77777777" w:rsidR="00FD2A94" w:rsidRDefault="00780CCB" w:rsidP="00780CCB">
      <w:pPr>
        <w:widowControl w:val="0"/>
        <w:autoSpaceDE w:val="0"/>
        <w:autoSpaceDN w:val="0"/>
        <w:adjustRightInd w:val="0"/>
        <w:rPr>
          <w:rFonts w:eastAsia="Times New Roman" w:cs="Times New Roman"/>
          <w:szCs w:val="20"/>
        </w:rPr>
      </w:pPr>
      <w:r>
        <w:rPr>
          <w:rFonts w:eastAsia="Times New Roman" w:cs="Times New Roman"/>
          <w:szCs w:val="20"/>
        </w:rPr>
        <w:t>External evaluator for tenure and promotion to associate professor for Scott Johnson, Ph.D</w:t>
      </w:r>
      <w:r w:rsidR="00FD2A94">
        <w:rPr>
          <w:rFonts w:eastAsia="Times New Roman" w:cs="Times New Roman"/>
          <w:szCs w:val="20"/>
        </w:rPr>
        <w:t>.</w:t>
      </w:r>
      <w:r>
        <w:rPr>
          <w:rFonts w:eastAsia="Times New Roman" w:cs="Times New Roman"/>
          <w:szCs w:val="20"/>
        </w:rPr>
        <w:t>,</w:t>
      </w:r>
    </w:p>
    <w:p w14:paraId="59A96625" w14:textId="110C5E01" w:rsidR="00780CCB" w:rsidRDefault="00FD2A94" w:rsidP="00780CCB">
      <w:pPr>
        <w:widowControl w:val="0"/>
        <w:autoSpaceDE w:val="0"/>
        <w:autoSpaceDN w:val="0"/>
        <w:adjustRightInd w:val="0"/>
        <w:rPr>
          <w:rFonts w:eastAsia="Times New Roman" w:cs="Times New Roman"/>
          <w:szCs w:val="20"/>
        </w:rPr>
      </w:pPr>
      <w:r>
        <w:rPr>
          <w:rFonts w:eastAsia="Times New Roman" w:cs="Times New Roman"/>
          <w:szCs w:val="20"/>
        </w:rPr>
        <w:tab/>
      </w:r>
      <w:r w:rsidR="00780CCB">
        <w:rPr>
          <w:rFonts w:eastAsia="Times New Roman" w:cs="Times New Roman"/>
          <w:szCs w:val="20"/>
        </w:rPr>
        <w:t xml:space="preserve"> </w:t>
      </w:r>
      <w:r w:rsidR="00780CCB">
        <w:rPr>
          <w:rFonts w:cs="Times New Roman"/>
        </w:rPr>
        <w:t>Department of Classics &amp; Letters, University of Oklahoma,</w:t>
      </w:r>
      <w:r>
        <w:rPr>
          <w:rFonts w:cs="Times New Roman"/>
        </w:rPr>
        <w:t xml:space="preserve"> 2016</w:t>
      </w:r>
      <w:r w:rsidR="00780CCB">
        <w:rPr>
          <w:rFonts w:eastAsia="Times New Roman" w:cs="Times New Roman"/>
          <w:szCs w:val="20"/>
        </w:rPr>
        <w:t xml:space="preserve"> </w:t>
      </w:r>
    </w:p>
    <w:p w14:paraId="03D12B77" w14:textId="31F4E3AF" w:rsidR="002E44FB" w:rsidRPr="00BD214F" w:rsidRDefault="000674E9" w:rsidP="002E44FB">
      <w:pPr>
        <w:widowControl w:val="0"/>
        <w:tabs>
          <w:tab w:val="left" w:pos="0"/>
          <w:tab w:val="left" w:pos="718"/>
          <w:tab w:val="left" w:pos="126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Referee for</w:t>
      </w:r>
      <w:r w:rsidR="0062253B">
        <w:rPr>
          <w:rFonts w:eastAsia="Times New Roman" w:cs="Times New Roman"/>
          <w:szCs w:val="20"/>
        </w:rPr>
        <w:t xml:space="preserve"> Journals</w:t>
      </w:r>
      <w:r w:rsidRPr="000674E9">
        <w:rPr>
          <w:rFonts w:eastAsia="Times New Roman" w:cs="Times New Roman"/>
          <w:szCs w:val="20"/>
        </w:rPr>
        <w:t>:</w:t>
      </w:r>
      <w:r w:rsidR="002E44FB" w:rsidRPr="002E44FB">
        <w:rPr>
          <w:rFonts w:eastAsia="Times New Roman" w:cs="Times New Roman"/>
          <w:i/>
          <w:szCs w:val="20"/>
        </w:rPr>
        <w:t xml:space="preserve"> </w:t>
      </w:r>
    </w:p>
    <w:p w14:paraId="0A7D2FCD" w14:textId="227F1319" w:rsidR="00895225" w:rsidRDefault="002E44FB" w:rsidP="00FD2A94">
      <w:pPr>
        <w:widowControl w:val="0"/>
        <w:tabs>
          <w:tab w:val="left" w:pos="0"/>
          <w:tab w:val="left" w:pos="81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r>
      <w:r w:rsidR="00895225" w:rsidRPr="00895225">
        <w:rPr>
          <w:rFonts w:eastAsia="Times New Roman" w:cs="Times New Roman"/>
          <w:i/>
          <w:szCs w:val="20"/>
        </w:rPr>
        <w:t>Classical Journal</w:t>
      </w:r>
      <w:r w:rsidR="00A9589F">
        <w:rPr>
          <w:rFonts w:eastAsia="Times New Roman" w:cs="Times New Roman"/>
          <w:i/>
          <w:szCs w:val="20"/>
        </w:rPr>
        <w:t xml:space="preserve">, </w:t>
      </w:r>
      <w:r w:rsidR="00895225">
        <w:rPr>
          <w:rFonts w:eastAsia="Times New Roman" w:cs="Times New Roman"/>
          <w:szCs w:val="20"/>
        </w:rPr>
        <w:t>2012</w:t>
      </w:r>
    </w:p>
    <w:p w14:paraId="7F9F8E74" w14:textId="77867594" w:rsidR="002E44FB" w:rsidRPr="00895225" w:rsidRDefault="00FD2A94" w:rsidP="00FD2A94">
      <w:pPr>
        <w:widowControl w:val="0"/>
        <w:tabs>
          <w:tab w:val="left" w:pos="0"/>
          <w:tab w:val="left" w:pos="81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ab/>
      </w:r>
      <w:r w:rsidR="002E44FB" w:rsidRPr="000674E9">
        <w:rPr>
          <w:rFonts w:eastAsia="Times New Roman" w:cs="Times New Roman"/>
          <w:i/>
          <w:szCs w:val="20"/>
        </w:rPr>
        <w:t xml:space="preserve">Greek, Roman &amp; Byzantine </w:t>
      </w:r>
      <w:r w:rsidR="00582F8B" w:rsidRPr="000674E9">
        <w:rPr>
          <w:rFonts w:eastAsia="Times New Roman" w:cs="Times New Roman"/>
          <w:i/>
          <w:szCs w:val="20"/>
        </w:rPr>
        <w:t>Studies</w:t>
      </w:r>
      <w:r w:rsidR="00A9589F">
        <w:rPr>
          <w:rFonts w:eastAsia="Times New Roman" w:cs="Times New Roman"/>
          <w:i/>
          <w:szCs w:val="20"/>
        </w:rPr>
        <w:t xml:space="preserve">, </w:t>
      </w:r>
      <w:r w:rsidR="00895225">
        <w:rPr>
          <w:rFonts w:eastAsia="Times New Roman" w:cs="Times New Roman"/>
          <w:szCs w:val="20"/>
        </w:rPr>
        <w:t>2012</w:t>
      </w:r>
    </w:p>
    <w:p w14:paraId="0CC37582" w14:textId="7C59B6E9" w:rsidR="00BC58E3" w:rsidRDefault="002E44FB" w:rsidP="00FD2A94">
      <w:pPr>
        <w:widowControl w:val="0"/>
        <w:tabs>
          <w:tab w:val="left" w:pos="0"/>
          <w:tab w:val="left" w:pos="81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i/>
          <w:szCs w:val="20"/>
        </w:rPr>
        <w:tab/>
      </w:r>
      <w:r w:rsidR="00BC58E3" w:rsidRPr="000674E9">
        <w:rPr>
          <w:rFonts w:eastAsia="Times New Roman" w:cs="Times New Roman"/>
          <w:i/>
          <w:szCs w:val="20"/>
        </w:rPr>
        <w:t>Church History: Studies in Christianity and Culture</w:t>
      </w:r>
      <w:r w:rsidR="00A9589F">
        <w:rPr>
          <w:rFonts w:eastAsia="Times New Roman" w:cs="Times New Roman"/>
          <w:i/>
          <w:szCs w:val="20"/>
        </w:rPr>
        <w:t xml:space="preserve">, </w:t>
      </w:r>
      <w:r w:rsidR="00BC58E3">
        <w:rPr>
          <w:rFonts w:eastAsia="Times New Roman" w:cs="Times New Roman"/>
          <w:szCs w:val="20"/>
        </w:rPr>
        <w:t>2009</w:t>
      </w:r>
    </w:p>
    <w:p w14:paraId="3B0BE647" w14:textId="18CAF1C6" w:rsidR="00BC58E3" w:rsidRDefault="00BC58E3" w:rsidP="00FD2A94">
      <w:pPr>
        <w:widowControl w:val="0"/>
        <w:tabs>
          <w:tab w:val="left" w:pos="0"/>
          <w:tab w:val="left" w:pos="81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ab/>
      </w:r>
      <w:r>
        <w:rPr>
          <w:rFonts w:eastAsia="Times New Roman" w:cs="Times New Roman"/>
          <w:i/>
          <w:szCs w:val="20"/>
        </w:rPr>
        <w:t>Journal of Late Antiquity</w:t>
      </w:r>
      <w:r w:rsidR="00A9589F">
        <w:rPr>
          <w:rFonts w:eastAsia="Times New Roman" w:cs="Times New Roman"/>
          <w:i/>
          <w:szCs w:val="20"/>
        </w:rPr>
        <w:t xml:space="preserve">, </w:t>
      </w:r>
      <w:r w:rsidRPr="00E55B52">
        <w:rPr>
          <w:rFonts w:eastAsia="Times New Roman" w:cs="Times New Roman"/>
          <w:szCs w:val="20"/>
        </w:rPr>
        <w:t>2009</w:t>
      </w:r>
    </w:p>
    <w:p w14:paraId="2729072E" w14:textId="3CA9E669" w:rsidR="002E44FB" w:rsidRPr="00E55B52" w:rsidRDefault="00BC58E3" w:rsidP="00FD2A94">
      <w:pPr>
        <w:widowControl w:val="0"/>
        <w:tabs>
          <w:tab w:val="left" w:pos="0"/>
          <w:tab w:val="left" w:pos="81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ab/>
      </w:r>
      <w:r w:rsidR="002E44FB" w:rsidRPr="000674E9">
        <w:rPr>
          <w:rFonts w:eastAsia="Times New Roman" w:cs="Times New Roman"/>
          <w:i/>
          <w:szCs w:val="20"/>
        </w:rPr>
        <w:t>Journal of Early Christian Studies</w:t>
      </w:r>
      <w:r w:rsidR="00A9589F">
        <w:rPr>
          <w:rFonts w:eastAsia="Times New Roman" w:cs="Times New Roman"/>
          <w:i/>
          <w:szCs w:val="20"/>
        </w:rPr>
        <w:t xml:space="preserve">, </w:t>
      </w:r>
      <w:r w:rsidR="00800FF1">
        <w:rPr>
          <w:rFonts w:eastAsia="Times New Roman" w:cs="Times New Roman"/>
          <w:szCs w:val="20"/>
        </w:rPr>
        <w:t xml:space="preserve">2003, </w:t>
      </w:r>
      <w:r w:rsidR="00E55B52">
        <w:rPr>
          <w:rFonts w:eastAsia="Times New Roman" w:cs="Times New Roman"/>
          <w:szCs w:val="20"/>
        </w:rPr>
        <w:t>2007, 2009</w:t>
      </w:r>
    </w:p>
    <w:p w14:paraId="5BE8D786" w14:textId="5CF92DCC" w:rsidR="00174B21" w:rsidRDefault="002E44FB" w:rsidP="00FD2A94">
      <w:pPr>
        <w:widowControl w:val="0"/>
        <w:tabs>
          <w:tab w:val="left" w:pos="0"/>
          <w:tab w:val="left" w:pos="81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i/>
          <w:szCs w:val="20"/>
        </w:rPr>
        <w:tab/>
        <w:t>Transactions of the American Philological Association</w:t>
      </w:r>
      <w:r w:rsidR="00A9589F">
        <w:rPr>
          <w:rFonts w:eastAsia="Times New Roman" w:cs="Times New Roman"/>
          <w:i/>
          <w:szCs w:val="20"/>
        </w:rPr>
        <w:t xml:space="preserve">, </w:t>
      </w:r>
      <w:r w:rsidR="00B25BC9">
        <w:rPr>
          <w:rFonts w:eastAsia="Times New Roman" w:cs="Times New Roman"/>
          <w:szCs w:val="20"/>
        </w:rPr>
        <w:t>1999</w:t>
      </w:r>
    </w:p>
    <w:p w14:paraId="1ACF78E2" w14:textId="6528B2D8" w:rsidR="0062253B" w:rsidRDefault="00582F8B" w:rsidP="00FD2A94">
      <w:pPr>
        <w:widowControl w:val="0"/>
        <w:tabs>
          <w:tab w:val="left" w:pos="0"/>
          <w:tab w:val="left" w:pos="81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rPr>
      </w:pPr>
      <w:r>
        <w:rPr>
          <w:rFonts w:eastAsia="Times New Roman" w:cs="Times New Roman"/>
        </w:rPr>
        <w:t>Referee</w:t>
      </w:r>
      <w:r w:rsidR="0062253B">
        <w:rPr>
          <w:rFonts w:eastAsia="Times New Roman" w:cs="Times New Roman"/>
        </w:rPr>
        <w:t xml:space="preserve"> for Academic Press</w:t>
      </w:r>
      <w:r w:rsidR="009A5AA8">
        <w:rPr>
          <w:rFonts w:eastAsia="Times New Roman" w:cs="Times New Roman"/>
        </w:rPr>
        <w:t>e</w:t>
      </w:r>
      <w:r w:rsidR="0062253B">
        <w:rPr>
          <w:rFonts w:eastAsia="Times New Roman" w:cs="Times New Roman"/>
        </w:rPr>
        <w:t>s:</w:t>
      </w:r>
    </w:p>
    <w:p w14:paraId="442B8BEA" w14:textId="5E5EDB47" w:rsidR="008E1FD3" w:rsidRDefault="008E1FD3" w:rsidP="00FD2A94">
      <w:pPr>
        <w:widowControl w:val="0"/>
        <w:tabs>
          <w:tab w:val="left" w:pos="0"/>
          <w:tab w:val="left" w:pos="81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ab/>
      </w:r>
      <w:r w:rsidR="0062253B">
        <w:rPr>
          <w:rFonts w:eastAsia="Times New Roman" w:cs="Times New Roman"/>
          <w:szCs w:val="20"/>
        </w:rPr>
        <w:t>Wiley-Blackwell</w:t>
      </w:r>
      <w:r w:rsidR="0062253B" w:rsidRPr="00E63530">
        <w:rPr>
          <w:rFonts w:eastAsia="Times New Roman" w:cs="Times New Roman"/>
          <w:szCs w:val="20"/>
        </w:rPr>
        <w:t>, 20</w:t>
      </w:r>
      <w:r w:rsidR="0062253B">
        <w:rPr>
          <w:rFonts w:eastAsia="Times New Roman" w:cs="Times New Roman"/>
          <w:szCs w:val="20"/>
        </w:rPr>
        <w:t>12</w:t>
      </w:r>
      <w:r w:rsidRPr="008E1FD3">
        <w:rPr>
          <w:rFonts w:eastAsia="Times New Roman" w:cs="Times New Roman"/>
          <w:szCs w:val="20"/>
        </w:rPr>
        <w:t xml:space="preserve"> </w:t>
      </w:r>
    </w:p>
    <w:p w14:paraId="70AED379" w14:textId="780F0968" w:rsidR="008E1FD3" w:rsidRDefault="008E1FD3" w:rsidP="00FD2A94">
      <w:pPr>
        <w:widowControl w:val="0"/>
        <w:tabs>
          <w:tab w:val="left" w:pos="0"/>
          <w:tab w:val="left" w:pos="81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ab/>
      </w:r>
      <w:r w:rsidRPr="000674E9">
        <w:rPr>
          <w:rFonts w:eastAsia="Times New Roman" w:cs="Times New Roman"/>
          <w:szCs w:val="20"/>
        </w:rPr>
        <w:t>Cornell University Press, 2006</w:t>
      </w:r>
    </w:p>
    <w:p w14:paraId="44B07981" w14:textId="73E8DA15" w:rsidR="008E1FD3" w:rsidRDefault="008E1FD3" w:rsidP="00FD2A94">
      <w:pPr>
        <w:widowControl w:val="0"/>
        <w:tabs>
          <w:tab w:val="left" w:pos="0"/>
          <w:tab w:val="left" w:pos="81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ab/>
      </w:r>
      <w:r w:rsidR="0062253B" w:rsidRPr="000674E9">
        <w:rPr>
          <w:rFonts w:eastAsia="Times New Roman" w:cs="Times New Roman"/>
          <w:szCs w:val="20"/>
        </w:rPr>
        <w:t>Catholic University of America Press, 2004</w:t>
      </w:r>
      <w:r w:rsidRPr="008E1FD3">
        <w:rPr>
          <w:rFonts w:eastAsia="Times New Roman" w:cs="Times New Roman"/>
          <w:szCs w:val="20"/>
        </w:rPr>
        <w:t xml:space="preserve"> </w:t>
      </w:r>
    </w:p>
    <w:p w14:paraId="26D43699" w14:textId="470348D8" w:rsidR="008E1FD3" w:rsidRDefault="008E1FD3" w:rsidP="00FD2A94">
      <w:pPr>
        <w:widowControl w:val="0"/>
        <w:tabs>
          <w:tab w:val="left" w:pos="0"/>
          <w:tab w:val="left" w:pos="81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ab/>
      </w:r>
      <w:r w:rsidRPr="000674E9">
        <w:rPr>
          <w:rFonts w:eastAsia="Times New Roman" w:cs="Times New Roman"/>
          <w:szCs w:val="20"/>
        </w:rPr>
        <w:t>Routledge, 2003</w:t>
      </w:r>
    </w:p>
    <w:p w14:paraId="6B72363E" w14:textId="640E71FD" w:rsidR="009A5AA8" w:rsidRDefault="008E1FD3" w:rsidP="00FD2A94">
      <w:pPr>
        <w:widowControl w:val="0"/>
        <w:tabs>
          <w:tab w:val="left" w:pos="0"/>
          <w:tab w:val="left" w:pos="81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rPr>
      </w:pPr>
      <w:r>
        <w:rPr>
          <w:rFonts w:eastAsia="Times New Roman" w:cs="Times New Roman"/>
          <w:szCs w:val="20"/>
        </w:rPr>
        <w:tab/>
      </w:r>
      <w:r w:rsidRPr="000674E9">
        <w:rPr>
          <w:rFonts w:eastAsia="Times New Roman" w:cs="Times New Roman"/>
          <w:szCs w:val="20"/>
        </w:rPr>
        <w:t>University of California Press, 2001</w:t>
      </w:r>
    </w:p>
    <w:p w14:paraId="0D29DB84" w14:textId="1797D9F8" w:rsidR="00AA7B6D" w:rsidRDefault="002A77F7" w:rsidP="00AA7B6D">
      <w:pPr>
        <w:widowControl w:val="0"/>
        <w:tabs>
          <w:tab w:val="left" w:pos="0"/>
          <w:tab w:val="left" w:pos="718"/>
          <w:tab w:val="left" w:pos="126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rPr>
      </w:pPr>
      <w:r>
        <w:rPr>
          <w:rFonts w:eastAsia="Times New Roman" w:cs="Times New Roman"/>
        </w:rPr>
        <w:t xml:space="preserve">Co-director of MA thesis </w:t>
      </w:r>
      <w:r w:rsidR="00AA7B6D">
        <w:rPr>
          <w:rFonts w:eastAsia="Times New Roman" w:cs="Times New Roman"/>
        </w:rPr>
        <w:t>“</w:t>
      </w:r>
      <w:r w:rsidR="00AA7B6D" w:rsidRPr="00AA7B6D">
        <w:rPr>
          <w:rFonts w:eastAsia="Times New Roman" w:cs="Times New Roman"/>
        </w:rPr>
        <w:t>Of Serpents and Wool</w:t>
      </w:r>
      <w:r w:rsidR="00AA7B6D">
        <w:rPr>
          <w:rFonts w:eastAsia="Times New Roman" w:cs="Times New Roman"/>
        </w:rPr>
        <w:t xml:space="preserve">: </w:t>
      </w:r>
      <w:r w:rsidR="00AA7B6D" w:rsidRPr="00AA7B6D">
        <w:rPr>
          <w:rFonts w:eastAsia="Times New Roman" w:cs="Times New Roman"/>
        </w:rPr>
        <w:t xml:space="preserve">A Closer look at Roman Domestic Cults and their </w:t>
      </w:r>
    </w:p>
    <w:p w14:paraId="16DAD741" w14:textId="77777777" w:rsidR="00AA7B6D" w:rsidRDefault="00AA7B6D" w:rsidP="00AA7B6D">
      <w:pPr>
        <w:widowControl w:val="0"/>
        <w:tabs>
          <w:tab w:val="left" w:pos="0"/>
          <w:tab w:val="left" w:pos="718"/>
          <w:tab w:val="left" w:pos="126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rPr>
      </w:pPr>
      <w:r>
        <w:rPr>
          <w:rFonts w:eastAsia="Times New Roman" w:cs="Times New Roman"/>
        </w:rPr>
        <w:tab/>
      </w:r>
      <w:r w:rsidRPr="00AA7B6D">
        <w:rPr>
          <w:rFonts w:eastAsia="Times New Roman" w:cs="Times New Roman"/>
        </w:rPr>
        <w:t>Display in the Domus</w:t>
      </w:r>
      <w:r>
        <w:rPr>
          <w:rFonts w:eastAsia="Times New Roman" w:cs="Times New Roman"/>
        </w:rPr>
        <w:t xml:space="preserve">,” by Caitlin B. Rogers, </w:t>
      </w:r>
      <w:r w:rsidRPr="00AA7B6D">
        <w:rPr>
          <w:rFonts w:eastAsia="Times New Roman" w:cs="Times New Roman"/>
        </w:rPr>
        <w:t>Istituto Lorenzo de’ Medici-Marist College-</w:t>
      </w:r>
    </w:p>
    <w:p w14:paraId="3BBFB4CA" w14:textId="3A2CBC28" w:rsidR="002A77F7" w:rsidRDefault="00AA7B6D" w:rsidP="00174B21">
      <w:pPr>
        <w:widowControl w:val="0"/>
        <w:tabs>
          <w:tab w:val="left" w:pos="0"/>
          <w:tab w:val="left" w:pos="718"/>
          <w:tab w:val="left" w:pos="126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rPr>
      </w:pPr>
      <w:r>
        <w:rPr>
          <w:rFonts w:eastAsia="Times New Roman" w:cs="Times New Roman"/>
        </w:rPr>
        <w:tab/>
      </w:r>
      <w:r w:rsidRPr="00AA7B6D">
        <w:rPr>
          <w:rFonts w:eastAsia="Times New Roman" w:cs="Times New Roman"/>
        </w:rPr>
        <w:t>Università degli Studi di Firenze</w:t>
      </w:r>
      <w:r>
        <w:rPr>
          <w:rFonts w:eastAsia="Times New Roman" w:cs="Times New Roman"/>
        </w:rPr>
        <w:t>, Italy.</w:t>
      </w:r>
      <w:r w:rsidR="00770321">
        <w:rPr>
          <w:rFonts w:eastAsia="Times New Roman" w:cs="Times New Roman"/>
        </w:rPr>
        <w:t xml:space="preserve">  2014-present.</w:t>
      </w:r>
      <w:r w:rsidR="0062253B" w:rsidRPr="0062253B">
        <w:rPr>
          <w:rFonts w:eastAsia="Times New Roman" w:cs="Times New Roman"/>
          <w:szCs w:val="20"/>
        </w:rPr>
        <w:t xml:space="preserve"> </w:t>
      </w:r>
    </w:p>
    <w:p w14:paraId="3F394471" w14:textId="77777777" w:rsidR="00126280" w:rsidRDefault="00174B21" w:rsidP="00174B21">
      <w:pPr>
        <w:widowControl w:val="0"/>
        <w:tabs>
          <w:tab w:val="left" w:pos="0"/>
          <w:tab w:val="left" w:pos="718"/>
          <w:tab w:val="left" w:pos="1260"/>
          <w:tab w:val="left" w:pos="2878"/>
          <w:tab w:val="left" w:pos="3597"/>
          <w:tab w:val="left" w:pos="4316"/>
          <w:tab w:val="left" w:pos="5035"/>
          <w:tab w:val="left" w:pos="5754"/>
          <w:tab w:val="left" w:pos="6472"/>
          <w:tab w:val="left" w:pos="7191"/>
          <w:tab w:val="left" w:pos="7910"/>
          <w:tab w:val="left" w:pos="8629"/>
          <w:tab w:val="left" w:pos="9348"/>
        </w:tabs>
        <w:rPr>
          <w:rFonts w:cs="Times New Roman"/>
          <w:iCs/>
        </w:rPr>
      </w:pPr>
      <w:r w:rsidRPr="00174B21">
        <w:rPr>
          <w:rFonts w:eastAsia="Times New Roman" w:cs="Times New Roman"/>
        </w:rPr>
        <w:t>Referee for</w:t>
      </w:r>
      <w:r w:rsidR="00FB088E">
        <w:rPr>
          <w:rFonts w:eastAsia="Times New Roman" w:cs="Times New Roman"/>
        </w:rPr>
        <w:t xml:space="preserve"> the </w:t>
      </w:r>
      <w:r w:rsidR="00A93DEE">
        <w:rPr>
          <w:rFonts w:eastAsia="Times New Roman" w:cs="Times New Roman"/>
        </w:rPr>
        <w:t xml:space="preserve">research </w:t>
      </w:r>
      <w:r w:rsidR="00FB088E">
        <w:rPr>
          <w:rFonts w:eastAsia="Times New Roman" w:cs="Times New Roman"/>
        </w:rPr>
        <w:t>project</w:t>
      </w:r>
      <w:r w:rsidRPr="00174B21">
        <w:rPr>
          <w:rFonts w:eastAsia="Times New Roman" w:cs="Times New Roman"/>
        </w:rPr>
        <w:t xml:space="preserve"> </w:t>
      </w:r>
      <w:r w:rsidR="00126280">
        <w:rPr>
          <w:rFonts w:eastAsia="Times New Roman" w:cs="Times New Roman"/>
        </w:rPr>
        <w:t>“</w:t>
      </w:r>
      <w:r w:rsidRPr="00126280">
        <w:rPr>
          <w:rFonts w:cs="Times New Roman"/>
          <w:iCs/>
        </w:rPr>
        <w:t>The Spectacle of the Flesh: The Iconicity of Living Bodies in Late</w:t>
      </w:r>
    </w:p>
    <w:p w14:paraId="458DAFAF" w14:textId="77777777" w:rsidR="00126280" w:rsidRDefault="00126280" w:rsidP="00174B21">
      <w:pPr>
        <w:widowControl w:val="0"/>
        <w:tabs>
          <w:tab w:val="left" w:pos="0"/>
          <w:tab w:val="left" w:pos="718"/>
          <w:tab w:val="left" w:pos="1260"/>
          <w:tab w:val="left" w:pos="2878"/>
          <w:tab w:val="left" w:pos="3597"/>
          <w:tab w:val="left" w:pos="4316"/>
          <w:tab w:val="left" w:pos="5035"/>
          <w:tab w:val="left" w:pos="5754"/>
          <w:tab w:val="left" w:pos="6472"/>
          <w:tab w:val="left" w:pos="7191"/>
          <w:tab w:val="left" w:pos="7910"/>
          <w:tab w:val="left" w:pos="8629"/>
          <w:tab w:val="left" w:pos="9348"/>
        </w:tabs>
        <w:rPr>
          <w:rFonts w:cs="Times New Roman"/>
          <w:iCs/>
        </w:rPr>
      </w:pPr>
      <w:r>
        <w:rPr>
          <w:rFonts w:cs="Times New Roman"/>
          <w:iCs/>
        </w:rPr>
        <w:tab/>
      </w:r>
      <w:r w:rsidR="00174B21" w:rsidRPr="00126280">
        <w:rPr>
          <w:rFonts w:cs="Times New Roman"/>
          <w:iCs/>
        </w:rPr>
        <w:t>Antiquity</w:t>
      </w:r>
      <w:r>
        <w:rPr>
          <w:rFonts w:cs="Times New Roman"/>
          <w:iCs/>
        </w:rPr>
        <w:t xml:space="preserve">” </w:t>
      </w:r>
      <w:r w:rsidR="00FB088E">
        <w:rPr>
          <w:rFonts w:cs="Times New Roman"/>
          <w:iCs/>
        </w:rPr>
        <w:t xml:space="preserve">for </w:t>
      </w:r>
      <w:r w:rsidR="00174B21" w:rsidRPr="00174B21">
        <w:rPr>
          <w:rFonts w:cs="Times New Roman"/>
          <w:iCs/>
        </w:rPr>
        <w:t>funding from</w:t>
      </w:r>
      <w:r w:rsidR="00FB088E">
        <w:rPr>
          <w:rFonts w:cs="Times New Roman"/>
          <w:iCs/>
        </w:rPr>
        <w:t xml:space="preserve"> </w:t>
      </w:r>
      <w:r w:rsidR="00FB088E" w:rsidRPr="00FB088E">
        <w:rPr>
          <w:rFonts w:cs="Times New Roman"/>
          <w:iCs/>
        </w:rPr>
        <w:t>Swiss National Science Foundation</w:t>
      </w:r>
      <w:r w:rsidR="00FB088E">
        <w:rPr>
          <w:rFonts w:cs="Times New Roman"/>
          <w:iCs/>
        </w:rPr>
        <w:t xml:space="preserve"> via </w:t>
      </w:r>
      <w:r w:rsidR="00FB088E" w:rsidRPr="00FB088E">
        <w:rPr>
          <w:rFonts w:cs="Times New Roman"/>
          <w:iCs/>
        </w:rPr>
        <w:t xml:space="preserve">Research Commission of </w:t>
      </w:r>
    </w:p>
    <w:p w14:paraId="77F9AC14" w14:textId="4A65F701" w:rsidR="00174B21" w:rsidRDefault="00126280" w:rsidP="00174B21">
      <w:pPr>
        <w:widowControl w:val="0"/>
        <w:tabs>
          <w:tab w:val="left" w:pos="0"/>
          <w:tab w:val="left" w:pos="718"/>
          <w:tab w:val="left" w:pos="1260"/>
          <w:tab w:val="left" w:pos="2878"/>
          <w:tab w:val="left" w:pos="3597"/>
          <w:tab w:val="left" w:pos="4316"/>
          <w:tab w:val="left" w:pos="5035"/>
          <w:tab w:val="left" w:pos="5754"/>
          <w:tab w:val="left" w:pos="6472"/>
          <w:tab w:val="left" w:pos="7191"/>
          <w:tab w:val="left" w:pos="7910"/>
          <w:tab w:val="left" w:pos="8629"/>
          <w:tab w:val="left" w:pos="9348"/>
        </w:tabs>
        <w:rPr>
          <w:rFonts w:cs="Times New Roman"/>
        </w:rPr>
      </w:pPr>
      <w:r>
        <w:rPr>
          <w:rFonts w:cs="Times New Roman"/>
          <w:iCs/>
        </w:rPr>
        <w:tab/>
      </w:r>
      <w:r w:rsidR="00FB088E" w:rsidRPr="00FB088E">
        <w:rPr>
          <w:rFonts w:cs="Times New Roman"/>
          <w:iCs/>
        </w:rPr>
        <w:t>the</w:t>
      </w:r>
      <w:r>
        <w:rPr>
          <w:rFonts w:cs="Times New Roman"/>
          <w:iCs/>
        </w:rPr>
        <w:t xml:space="preserve"> </w:t>
      </w:r>
      <w:r w:rsidR="00FB088E" w:rsidRPr="00FB088E">
        <w:rPr>
          <w:rFonts w:cs="Times New Roman"/>
          <w:iCs/>
        </w:rPr>
        <w:t xml:space="preserve">Università della Svizzera </w:t>
      </w:r>
      <w:r w:rsidR="00FB088E">
        <w:rPr>
          <w:rFonts w:cs="Times New Roman"/>
          <w:iCs/>
        </w:rPr>
        <w:t>I</w:t>
      </w:r>
      <w:r w:rsidR="0066157E">
        <w:rPr>
          <w:rFonts w:cs="Times New Roman"/>
          <w:iCs/>
        </w:rPr>
        <w:t>t</w:t>
      </w:r>
      <w:r w:rsidR="00FB088E" w:rsidRPr="00FB088E">
        <w:rPr>
          <w:rFonts w:cs="Times New Roman"/>
          <w:iCs/>
        </w:rPr>
        <w:t>aliana</w:t>
      </w:r>
      <w:r w:rsidR="00FB088E">
        <w:rPr>
          <w:rFonts w:cs="Times New Roman"/>
          <w:iCs/>
        </w:rPr>
        <w:t>, April 2015</w:t>
      </w:r>
      <w:r w:rsidR="00174B21" w:rsidRPr="00174B21">
        <w:rPr>
          <w:rFonts w:cs="Times New Roman"/>
        </w:rPr>
        <w:t>.</w:t>
      </w:r>
    </w:p>
    <w:p w14:paraId="2F6559CF" w14:textId="23832EA6"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N</w:t>
      </w:r>
      <w:r w:rsidR="00770321">
        <w:rPr>
          <w:rFonts w:eastAsia="Times New Roman" w:cs="Times New Roman"/>
          <w:szCs w:val="20"/>
        </w:rPr>
        <w:t>.</w:t>
      </w:r>
      <w:r w:rsidRPr="000674E9">
        <w:rPr>
          <w:rFonts w:eastAsia="Times New Roman" w:cs="Times New Roman"/>
          <w:szCs w:val="20"/>
        </w:rPr>
        <w:t>E</w:t>
      </w:r>
      <w:r w:rsidR="00770321">
        <w:rPr>
          <w:rFonts w:eastAsia="Times New Roman" w:cs="Times New Roman"/>
          <w:szCs w:val="20"/>
        </w:rPr>
        <w:t>.</w:t>
      </w:r>
      <w:r w:rsidRPr="000674E9">
        <w:rPr>
          <w:rFonts w:eastAsia="Times New Roman" w:cs="Times New Roman"/>
          <w:szCs w:val="20"/>
        </w:rPr>
        <w:t>H</w:t>
      </w:r>
      <w:r w:rsidR="00770321">
        <w:rPr>
          <w:rFonts w:eastAsia="Times New Roman" w:cs="Times New Roman"/>
          <w:szCs w:val="20"/>
        </w:rPr>
        <w:t>.</w:t>
      </w:r>
      <w:r w:rsidRPr="000674E9">
        <w:rPr>
          <w:rFonts w:eastAsia="Times New Roman" w:cs="Times New Roman"/>
          <w:szCs w:val="20"/>
        </w:rPr>
        <w:t xml:space="preserve"> Fellowships advisory panel for Ancient &amp; Classical Studies, 2009</w:t>
      </w:r>
      <w:r w:rsidR="00A9589F">
        <w:rPr>
          <w:rFonts w:eastAsia="Times New Roman" w:cs="Times New Roman"/>
          <w:szCs w:val="20"/>
        </w:rPr>
        <w:t xml:space="preserve"> &amp; 2014</w:t>
      </w:r>
      <w:r w:rsidRPr="000674E9">
        <w:rPr>
          <w:rFonts w:eastAsia="Times New Roman" w:cs="Times New Roman"/>
          <w:szCs w:val="20"/>
        </w:rPr>
        <w:t>.</w:t>
      </w:r>
    </w:p>
    <w:p w14:paraId="68C5AA53"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Referee for the panel “Technologies of Personal Power in Late Antiquity,” 136</w:t>
      </w:r>
      <w:r w:rsidRPr="000674E9">
        <w:rPr>
          <w:rFonts w:eastAsia="Times New Roman" w:cs="Times New Roman"/>
          <w:szCs w:val="20"/>
          <w:vertAlign w:val="superscript"/>
        </w:rPr>
        <w:t>th</w:t>
      </w:r>
      <w:r w:rsidRPr="000674E9">
        <w:rPr>
          <w:rFonts w:eastAsia="Times New Roman" w:cs="Times New Roman"/>
          <w:szCs w:val="20"/>
        </w:rPr>
        <w:t xml:space="preserve"> annual meeting of </w:t>
      </w:r>
    </w:p>
    <w:p w14:paraId="0224338F"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the American Philological Association, Boston, Massachusetts, 5-8 January 2005.</w:t>
      </w:r>
    </w:p>
    <w:p w14:paraId="41DA9CA9"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Referee for the Feminism and Classics Conference for “Diotima: Materials for the Study of Women</w:t>
      </w:r>
    </w:p>
    <w:p w14:paraId="7AB8E393"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and Gender in the Ancient World” (</w:t>
      </w:r>
      <w:r w:rsidRPr="000674E9">
        <w:rPr>
          <w:rFonts w:eastAsia="Times New Roman" w:cs="Times New Roman"/>
          <w:color w:val="000000"/>
          <w:szCs w:val="20"/>
        </w:rPr>
        <w:t>www.stoa.org/diotima), 2005</w:t>
      </w:r>
      <w:r w:rsidRPr="000674E9">
        <w:rPr>
          <w:rFonts w:eastAsia="Times New Roman" w:cs="Times New Roman"/>
          <w:szCs w:val="20"/>
        </w:rPr>
        <w:t>.</w:t>
      </w:r>
    </w:p>
    <w:p w14:paraId="078B7210"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Member of the local arrangements committee for the 99</w:t>
      </w:r>
      <w:r w:rsidRPr="000674E9">
        <w:rPr>
          <w:rFonts w:eastAsia="Times New Roman" w:cs="Times New Roman"/>
          <w:szCs w:val="20"/>
          <w:vertAlign w:val="superscript"/>
        </w:rPr>
        <w:t>th</w:t>
      </w:r>
      <w:r w:rsidRPr="000674E9">
        <w:rPr>
          <w:rFonts w:eastAsia="Times New Roman" w:cs="Times New Roman"/>
          <w:szCs w:val="20"/>
        </w:rPr>
        <w:t xml:space="preserve"> annual meeting of the Classical </w:t>
      </w:r>
      <w:r w:rsidRPr="000674E9">
        <w:rPr>
          <w:rFonts w:eastAsia="Times New Roman" w:cs="Times New Roman"/>
          <w:szCs w:val="20"/>
        </w:rPr>
        <w:tab/>
        <w:t>Association</w:t>
      </w:r>
    </w:p>
    <w:p w14:paraId="0BA37DBF"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 xml:space="preserve"> of the Middle West &amp; South, Lexington, Kentucky, 3-5 April 2003.</w:t>
      </w:r>
    </w:p>
    <w:p w14:paraId="5BADEAAF" w14:textId="77777777" w:rsidR="002F3102" w:rsidRDefault="002F3102"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p>
    <w:p w14:paraId="36FFA811"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lastRenderedPageBreak/>
        <w:t>Organized and presided over the panel “Voyages Real and Imagined in Late Antiquity,” 132</w:t>
      </w:r>
      <w:r w:rsidRPr="000674E9">
        <w:rPr>
          <w:rFonts w:eastAsia="Times New Roman" w:cs="Times New Roman"/>
          <w:szCs w:val="20"/>
          <w:vertAlign w:val="superscript"/>
        </w:rPr>
        <w:t xml:space="preserve">nd </w:t>
      </w:r>
      <w:r w:rsidRPr="000674E9">
        <w:rPr>
          <w:rFonts w:eastAsia="Times New Roman" w:cs="Times New Roman"/>
          <w:szCs w:val="20"/>
        </w:rPr>
        <w:t xml:space="preserve">annual </w:t>
      </w:r>
    </w:p>
    <w:p w14:paraId="08DF6D0B"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meeting of the American Philological Association, San Diego, California, 3-6 January 2001.</w:t>
      </w:r>
    </w:p>
    <w:p w14:paraId="7E6702CD"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Organized and presided over Classics section panels at the Kentucky Foreign Language Conference,</w:t>
      </w:r>
    </w:p>
    <w:p w14:paraId="50E3816F"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1999– 2002.</w:t>
      </w:r>
    </w:p>
    <w:p w14:paraId="25CDF69C" w14:textId="77777777" w:rsidR="008724BA" w:rsidRDefault="008724BA"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p>
    <w:p w14:paraId="1055CC2B"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b/>
          <w:szCs w:val="20"/>
        </w:rPr>
        <w:t>PROFESSIONAL MEMBERSHIPS</w:t>
      </w:r>
    </w:p>
    <w:p w14:paraId="2B0E44A1"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Association of Ancient Historians</w:t>
      </w:r>
    </w:p>
    <w:p w14:paraId="5D6BA7BB"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Classical Association of the Middle West and South</w:t>
      </w:r>
    </w:p>
    <w:p w14:paraId="060EA992"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Colloquium on Late Antiquity, American Philological Association</w:t>
      </w:r>
    </w:p>
    <w:p w14:paraId="7B8C0A72" w14:textId="77777777"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North American Patristics Society</w:t>
      </w:r>
      <w:r w:rsidRPr="000674E9">
        <w:rPr>
          <w:rFonts w:eastAsia="Times New Roman" w:cs="Times New Roman"/>
          <w:szCs w:val="20"/>
        </w:rPr>
        <w:tab/>
      </w:r>
    </w:p>
    <w:p w14:paraId="63B1DA08" w14:textId="77777777" w:rsidR="00A121F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Society for Ancient Mediterranean Religions</w:t>
      </w:r>
    </w:p>
    <w:p w14:paraId="0A725D9D" w14:textId="77777777" w:rsidR="005D5746" w:rsidRDefault="005D5746"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Society for Classical Studies (formerly American Philological Association)</w:t>
      </w:r>
    </w:p>
    <w:p w14:paraId="459764CE" w14:textId="607DFD84" w:rsidR="000674E9" w:rsidRPr="000674E9" w:rsidRDefault="000674E9"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Society for Late Antiquity</w:t>
      </w:r>
    </w:p>
    <w:p w14:paraId="243EA93D" w14:textId="77777777" w:rsidR="00187CEF" w:rsidRDefault="00187CEF"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p>
    <w:p w14:paraId="777F013A"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b/>
          <w:szCs w:val="20"/>
        </w:rPr>
        <w:t>UNIVERSITY OF KENTUCKY SERVICE</w:t>
      </w:r>
    </w:p>
    <w:p w14:paraId="5E5EF971"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b/>
          <w:szCs w:val="20"/>
        </w:rPr>
        <w:t>current duties</w:t>
      </w:r>
    </w:p>
    <w:p w14:paraId="5648847D" w14:textId="782CD4A5" w:rsidR="00D351E7"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p>
    <w:p w14:paraId="70EFE50C"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Classics bibliographer and library liaison: since 2000</w:t>
      </w:r>
    </w:p>
    <w:p w14:paraId="3E32EAAE" w14:textId="77777777" w:rsidR="00D351E7" w:rsidRDefault="00D351E7" w:rsidP="00D351E7">
      <w:pPr>
        <w:widowControl w:val="0"/>
        <w:tabs>
          <w:tab w:val="left" w:pos="720"/>
          <w:tab w:val="left" w:pos="1440"/>
          <w:tab w:val="left" w:pos="2878"/>
          <w:tab w:val="left" w:pos="3597"/>
          <w:tab w:val="left" w:pos="4316"/>
          <w:tab w:val="left" w:pos="5035"/>
          <w:tab w:val="left" w:pos="5754"/>
          <w:tab w:val="left" w:pos="6472"/>
          <w:tab w:val="left" w:pos="7191"/>
          <w:tab w:val="left" w:pos="7910"/>
          <w:tab w:val="left" w:pos="8629"/>
          <w:tab w:val="left" w:pos="9348"/>
        </w:tabs>
        <w:ind w:left="720" w:hanging="720"/>
        <w:rPr>
          <w:rFonts w:eastAsia="Times New Roman" w:cs="Times New Roman"/>
          <w:szCs w:val="20"/>
        </w:rPr>
      </w:pPr>
    </w:p>
    <w:p w14:paraId="4261EFA6"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b/>
          <w:szCs w:val="20"/>
        </w:rPr>
        <w:t>past service</w:t>
      </w:r>
    </w:p>
    <w:p w14:paraId="7844B8A1" w14:textId="77777777" w:rsidR="000F5DE2" w:rsidRDefault="006D370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M.A. Committee-Classics</w:t>
      </w:r>
      <w:r>
        <w:rPr>
          <w:rFonts w:eastAsia="Times New Roman" w:cs="Times New Roman"/>
          <w:szCs w:val="20"/>
        </w:rPr>
        <w:t>, Caroline Holland</w:t>
      </w:r>
      <w:r w:rsidR="000F5DE2">
        <w:rPr>
          <w:rFonts w:eastAsia="Times New Roman" w:cs="Times New Roman"/>
          <w:szCs w:val="20"/>
        </w:rPr>
        <w:t>: Spring 2018</w:t>
      </w:r>
    </w:p>
    <w:p w14:paraId="50D497BD" w14:textId="269AD740" w:rsidR="000F5DE2" w:rsidRDefault="000F5DE2"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MCL 495 capstone Classics liaison: Spring 2018</w:t>
      </w:r>
    </w:p>
    <w:p w14:paraId="39A5A42B" w14:textId="69A3ED54" w:rsidR="006D3707" w:rsidRDefault="000F5DE2"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Gaines Thesis Committee member, Jacob Kaylor: 2017-2018</w:t>
      </w:r>
      <w:r w:rsidR="006D3707">
        <w:rPr>
          <w:rFonts w:eastAsia="Times New Roman" w:cs="Times New Roman"/>
          <w:szCs w:val="20"/>
        </w:rPr>
        <w:t xml:space="preserve"> </w:t>
      </w:r>
    </w:p>
    <w:p w14:paraId="7A9D95D6" w14:textId="4FD54554" w:rsidR="000F5DE2" w:rsidRDefault="000F5DE2" w:rsidP="000F5DE2">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 xml:space="preserve">MCL 495 capstone Classics </w:t>
      </w:r>
      <w:r>
        <w:rPr>
          <w:rFonts w:eastAsia="Times New Roman" w:cs="Times New Roman"/>
          <w:szCs w:val="20"/>
        </w:rPr>
        <w:t>liaison</w:t>
      </w:r>
      <w:r>
        <w:rPr>
          <w:rFonts w:eastAsia="Times New Roman" w:cs="Times New Roman"/>
          <w:szCs w:val="20"/>
        </w:rPr>
        <w:t xml:space="preserve">: </w:t>
      </w:r>
      <w:r>
        <w:rPr>
          <w:rFonts w:eastAsia="Times New Roman" w:cs="Times New Roman"/>
          <w:szCs w:val="20"/>
        </w:rPr>
        <w:t>Fall 2017</w:t>
      </w:r>
    </w:p>
    <w:p w14:paraId="58D9FD86" w14:textId="33A4AED3" w:rsidR="006D3707" w:rsidRDefault="006D370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Chair</w:t>
      </w:r>
      <w:r w:rsidR="000F5DE2">
        <w:rPr>
          <w:rFonts w:eastAsia="Times New Roman" w:cs="Times New Roman"/>
          <w:szCs w:val="20"/>
        </w:rPr>
        <w:t xml:space="preserve">, </w:t>
      </w:r>
      <w:r>
        <w:rPr>
          <w:rFonts w:eastAsia="Times New Roman" w:cs="Times New Roman"/>
          <w:szCs w:val="20"/>
        </w:rPr>
        <w:t>ad hoc faculty committee on a Religious Studies program: 2013</w:t>
      </w:r>
      <w:r>
        <w:rPr>
          <w:rFonts w:eastAsia="Times New Roman" w:cs="Times New Roman"/>
          <w:szCs w:val="20"/>
        </w:rPr>
        <w:t>-2018</w:t>
      </w:r>
    </w:p>
    <w:p w14:paraId="72AF8E86" w14:textId="4F983846" w:rsidR="008A7B78" w:rsidRDefault="008A7B78"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Convener of the Classics Working Group-MCLLC: July 2016-October 2017</w:t>
      </w:r>
    </w:p>
    <w:p w14:paraId="68A6E9C2" w14:textId="1B98AD53" w:rsidR="00D351E7"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Undergraduate adviser for Classics: 2014-2015</w:t>
      </w:r>
    </w:p>
    <w:p w14:paraId="01B9A9C6" w14:textId="77777777" w:rsidR="00D351E7"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Topical Studies thesis adviser for Jean-Louise Noffke: 2014-2015</w:t>
      </w:r>
      <w:r w:rsidRPr="00D351E7">
        <w:rPr>
          <w:rFonts w:eastAsia="Times New Roman" w:cs="Times New Roman"/>
          <w:szCs w:val="20"/>
        </w:rPr>
        <w:t xml:space="preserve"> </w:t>
      </w:r>
      <w:bookmarkStart w:id="0" w:name="_GoBack"/>
      <w:bookmarkEnd w:id="0"/>
    </w:p>
    <w:p w14:paraId="4233965C" w14:textId="4AB2AF20" w:rsidR="00D351E7"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 xml:space="preserve">Liaison with Centre College for the </w:t>
      </w:r>
      <w:r w:rsidRPr="008D6F8C">
        <w:rPr>
          <w:rFonts w:eastAsia="Times New Roman" w:cs="Times New Roman"/>
          <w:szCs w:val="20"/>
        </w:rPr>
        <w:t>Khirbet Qana</w:t>
      </w:r>
      <w:r>
        <w:rPr>
          <w:rFonts w:eastAsia="Times New Roman" w:cs="Times New Roman"/>
          <w:szCs w:val="20"/>
        </w:rPr>
        <w:t xml:space="preserve"> archaeological excavation: Fall 2014</w:t>
      </w:r>
    </w:p>
    <w:p w14:paraId="6AFB14F7" w14:textId="77777777" w:rsidR="00122529" w:rsidRDefault="00122529"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Convener of the Folklore &amp; Mythology Working Group-MCLLC: 2013-2016</w:t>
      </w:r>
    </w:p>
    <w:p w14:paraId="70D314F9" w14:textId="77777777" w:rsidR="00122529" w:rsidRDefault="00122529"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Undergraduate adviser for Folklore &amp; Mythology minor: 2013-2016</w:t>
      </w:r>
    </w:p>
    <w:p w14:paraId="501C2635" w14:textId="6CD889F1" w:rsidR="00D351E7"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MCLLC Undergraduate Studies Committee member: 2013-2014</w:t>
      </w:r>
    </w:p>
    <w:p w14:paraId="62F29079"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Director of the Division of Classics: Fall 2005</w:t>
      </w:r>
      <w:r>
        <w:rPr>
          <w:rFonts w:eastAsia="Times New Roman" w:cs="Times New Roman"/>
          <w:szCs w:val="20"/>
        </w:rPr>
        <w:t>-Spring 2013</w:t>
      </w:r>
    </w:p>
    <w:p w14:paraId="0E9D6E44" w14:textId="77777777" w:rsidR="00D351E7"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Department Executive Committee-MCLLC: Fall 2005</w:t>
      </w:r>
      <w:r>
        <w:rPr>
          <w:rFonts w:eastAsia="Times New Roman" w:cs="Times New Roman"/>
          <w:szCs w:val="20"/>
        </w:rPr>
        <w:t>-Spring 2013</w:t>
      </w:r>
    </w:p>
    <w:p w14:paraId="489BE74B" w14:textId="77777777" w:rsidR="00D351E7"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Pr>
          <w:rFonts w:eastAsia="Times New Roman" w:cs="Times New Roman"/>
          <w:szCs w:val="20"/>
        </w:rPr>
        <w:t xml:space="preserve">Chair, </w:t>
      </w:r>
      <w:r w:rsidRPr="000674E9">
        <w:rPr>
          <w:rFonts w:eastAsia="Times New Roman" w:cs="Times New Roman"/>
          <w:szCs w:val="20"/>
        </w:rPr>
        <w:t>Search Committee</w:t>
      </w:r>
      <w:r>
        <w:rPr>
          <w:rFonts w:eastAsia="Times New Roman" w:cs="Times New Roman"/>
          <w:szCs w:val="20"/>
        </w:rPr>
        <w:t xml:space="preserve"> for Lecturer in Classics</w:t>
      </w:r>
      <w:r w:rsidRPr="000674E9">
        <w:rPr>
          <w:rFonts w:eastAsia="Times New Roman" w:cs="Times New Roman"/>
          <w:szCs w:val="20"/>
        </w:rPr>
        <w:t>:</w:t>
      </w:r>
      <w:r>
        <w:rPr>
          <w:rFonts w:eastAsia="Times New Roman" w:cs="Times New Roman"/>
          <w:szCs w:val="20"/>
        </w:rPr>
        <w:t xml:space="preserve"> Spring 2013</w:t>
      </w:r>
    </w:p>
    <w:p w14:paraId="2004F1C1" w14:textId="77777777" w:rsidR="00D351E7"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Chair, M.A. Committee-Classics,</w:t>
      </w:r>
      <w:r>
        <w:rPr>
          <w:rFonts w:eastAsia="Times New Roman" w:cs="Times New Roman"/>
          <w:szCs w:val="20"/>
        </w:rPr>
        <w:t xml:space="preserve"> Allen Benningfield: 2012-2013</w:t>
      </w:r>
    </w:p>
    <w:p w14:paraId="78BB33DB" w14:textId="77777777" w:rsidR="00D351E7"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Ph.D. Examination Committee-</w:t>
      </w:r>
      <w:r>
        <w:rPr>
          <w:rFonts w:eastAsia="Times New Roman" w:cs="Times New Roman"/>
          <w:szCs w:val="20"/>
        </w:rPr>
        <w:t>English, Joshua Reid: Spring 2013</w:t>
      </w:r>
    </w:p>
    <w:p w14:paraId="40C141FC" w14:textId="77777777" w:rsidR="00D351E7"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Ph.D. Examination Committee-Philosophy,</w:t>
      </w:r>
      <w:r>
        <w:rPr>
          <w:rFonts w:eastAsia="Times New Roman" w:cs="Times New Roman"/>
          <w:szCs w:val="20"/>
        </w:rPr>
        <w:t xml:space="preserve"> Charles Joshua Horn: Spring 2013</w:t>
      </w:r>
    </w:p>
    <w:p w14:paraId="510D29E7" w14:textId="77777777" w:rsidR="00D351E7"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M.A. Committee-Classics,</w:t>
      </w:r>
      <w:r>
        <w:rPr>
          <w:rFonts w:eastAsia="Times New Roman" w:cs="Times New Roman"/>
          <w:szCs w:val="20"/>
        </w:rPr>
        <w:t xml:space="preserve"> Lisa Jagoda: Spring 2013</w:t>
      </w:r>
    </w:p>
    <w:p w14:paraId="010D5618" w14:textId="77777777" w:rsidR="00D351E7"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Public Relations Materials Committee, MCLLC: </w:t>
      </w:r>
      <w:r>
        <w:rPr>
          <w:rFonts w:eastAsia="Times New Roman" w:cs="Times New Roman"/>
          <w:szCs w:val="20"/>
        </w:rPr>
        <w:t>2011-2012</w:t>
      </w:r>
    </w:p>
    <w:p w14:paraId="77AC7BA8"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Panelist for “Grant Proposal Development For Faculty in the Humanities Disciplines,” sponsored by </w:t>
      </w:r>
      <w:r w:rsidRPr="000674E9">
        <w:rPr>
          <w:rFonts w:eastAsia="Times New Roman" w:cs="Times New Roman"/>
          <w:szCs w:val="20"/>
        </w:rPr>
        <w:tab/>
        <w:t>the College of Arts &amp; Sciences of the University of Kentucky: 25 March 2009</w:t>
      </w:r>
    </w:p>
    <w:p w14:paraId="2F10CAED" w14:textId="77777777" w:rsidR="00D351E7"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Kentucky High School Foreign Language Festival judge: 1996-1997, 1999-2001, 2003-2004, 2006, </w:t>
      </w:r>
      <w:r>
        <w:rPr>
          <w:rFonts w:eastAsia="Times New Roman" w:cs="Times New Roman"/>
          <w:szCs w:val="20"/>
        </w:rPr>
        <w:tab/>
      </w:r>
      <w:r w:rsidRPr="000674E9">
        <w:rPr>
          <w:rFonts w:eastAsia="Times New Roman" w:cs="Times New Roman"/>
          <w:szCs w:val="20"/>
        </w:rPr>
        <w:t>2008</w:t>
      </w:r>
    </w:p>
    <w:p w14:paraId="3245C4E2"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Ph.D. Examination Committee-Philosophy, Paul Carrelli: 2008</w:t>
      </w:r>
    </w:p>
    <w:p w14:paraId="399EE353"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M.A. Committee-Classics, Geoffrey Bain: 2008</w:t>
      </w:r>
    </w:p>
    <w:p w14:paraId="1F83BD19"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Chair, M.A. Committee-Classics, Cory Gilbert: 2007-2008</w:t>
      </w:r>
    </w:p>
    <w:p w14:paraId="1BFA28AC"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szCs w:val="20"/>
        </w:rPr>
        <w:lastRenderedPageBreak/>
        <w:t>Chair of the Committee for Departmental Polices &amp; Procedures-MCLLC: 2005-2006</w:t>
      </w:r>
    </w:p>
    <w:p w14:paraId="66F717FD"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r w:rsidRPr="000674E9">
        <w:rPr>
          <w:rFonts w:eastAsia="Times New Roman" w:cs="Times New Roman"/>
          <w:szCs w:val="20"/>
        </w:rPr>
        <w:t>Committee for Folklore-Mythology Minor Program-MCLLC: 2005-2006</w:t>
      </w:r>
    </w:p>
    <w:p w14:paraId="30602605"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Ph.D. Dissertation Committee-History, Graduate School Representative, Linda Beckum: 2005</w:t>
      </w:r>
    </w:p>
    <w:p w14:paraId="739F50E0"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Provost’s Steering Committee for the University Honors Program: 2004-2005</w:t>
      </w:r>
    </w:p>
    <w:p w14:paraId="41EE9105"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Oswald Humanities Critical Research Award committee: 2004-2005</w:t>
      </w:r>
    </w:p>
    <w:p w14:paraId="783E392A"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Division of Classics undergraduate major revision committee: 2004-2005</w:t>
      </w:r>
    </w:p>
    <w:p w14:paraId="062403FC"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Ph.D. Examination and Dissertation Committee-History, James Cousins: 2004-2007</w:t>
      </w:r>
    </w:p>
    <w:p w14:paraId="2EB99A9D"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M.A. Thesis Committee-Art History, Patrick J. Bayens: Spring-Summer 2004</w:t>
      </w:r>
    </w:p>
    <w:p w14:paraId="216D3821"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Curriculum Committee, College of Arts &amp; Sciences:  Spring 2004</w:t>
      </w:r>
    </w:p>
    <w:p w14:paraId="760EFB37"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M.A. Thesis Committee-Classics, Ralph Carpenter: 2004</w:t>
      </w:r>
    </w:p>
    <w:p w14:paraId="37C853C8"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Ph.D. Examination and Dissertation Committee-History, Lisa Holiday: 2003-2006</w:t>
      </w:r>
    </w:p>
    <w:p w14:paraId="1B430197"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Director of Undergraduate Studies, Division of Classics: 2003-2004</w:t>
      </w:r>
    </w:p>
    <w:p w14:paraId="74A0C0D7"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Public Relations Materials Committee, MCLLC: 2004-2003</w:t>
      </w:r>
    </w:p>
    <w:p w14:paraId="5612E0C7"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Sponsor of Undergraduate Research Grant project, Hope Meisinger: Fall 2003</w:t>
      </w:r>
    </w:p>
    <w:p w14:paraId="2D46290E"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Ph.D. Dissertation Committee-History, Kay Woods: 2002-2007</w:t>
      </w:r>
    </w:p>
    <w:p w14:paraId="77A1D41A"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Summer Advising Conferences, faculty expectations presentation: 1999-2000 </w:t>
      </w:r>
    </w:p>
    <w:p w14:paraId="1652D75E"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Honors Program Admissions Committee: 1998-2001, 2003-2005</w:t>
      </w:r>
    </w:p>
    <w:p w14:paraId="031CF69C"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Classics Department website redesign: 1998, 2001, 2003</w:t>
      </w:r>
    </w:p>
    <w:p w14:paraId="092D80C3"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Classics Department communications/public relations materials design: 1998</w:t>
      </w:r>
    </w:p>
    <w:p w14:paraId="31B17443"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“UK: Come See for Yourself” minority recruitment program, Honors Program representative:</w:t>
      </w:r>
    </w:p>
    <w:p w14:paraId="7FC5FA61"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b/>
        <w:t>1998-1997</w:t>
      </w:r>
    </w:p>
    <w:p w14:paraId="69235A34"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Summer Advising Conferences, Classics Department representative: 1997</w:t>
      </w:r>
    </w:p>
    <w:p w14:paraId="0C4861F9"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Singletary Scholarship applications reader: 1996-1998, 2000-2001</w:t>
      </w:r>
    </w:p>
    <w:p w14:paraId="4FE34235"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 xml:space="preserve">Diversity Issues Panel at New Faculty Orientation: 1996, 1997, 1998 (chair) </w:t>
      </w:r>
    </w:p>
    <w:p w14:paraId="5C6FC04C"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Search Committee, joint Honors-Philosophy appointment in ancient philosophy: 1996-1997</w:t>
      </w:r>
    </w:p>
    <w:p w14:paraId="463103AB"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Oral Communication Across the Curriculum Workshop presenter: 1996</w:t>
      </w:r>
    </w:p>
    <w:p w14:paraId="61668BB7" w14:textId="77777777" w:rsidR="00D351E7"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szCs w:val="20"/>
        </w:rPr>
      </w:pPr>
      <w:r w:rsidRPr="000674E9">
        <w:rPr>
          <w:rFonts w:eastAsia="Times New Roman" w:cs="Times New Roman"/>
          <w:szCs w:val="20"/>
        </w:rPr>
        <w:t>Arts &amp; Sciences Faculty Retreat: 1996</w:t>
      </w:r>
    </w:p>
    <w:p w14:paraId="360AC818" w14:textId="77777777" w:rsidR="00D351E7" w:rsidRPr="000674E9" w:rsidRDefault="00D351E7" w:rsidP="00D351E7">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b/>
          <w:szCs w:val="20"/>
        </w:rPr>
      </w:pPr>
    </w:p>
    <w:p w14:paraId="7E5590EC" w14:textId="77777777" w:rsidR="00DF5087" w:rsidRDefault="00DF5087"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jc w:val="right"/>
        <w:rPr>
          <w:rFonts w:eastAsia="Times New Roman" w:cs="Times New Roman"/>
          <w:i/>
          <w:sz w:val="20"/>
          <w:szCs w:val="20"/>
        </w:rPr>
      </w:pPr>
    </w:p>
    <w:p w14:paraId="33A5A6D2" w14:textId="77777777" w:rsidR="00DF5087" w:rsidRDefault="001A700C" w:rsidP="000674E9">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jc w:val="right"/>
        <w:rPr>
          <w:rFonts w:eastAsia="Times New Roman" w:cs="Times New Roman"/>
          <w:i/>
          <w:sz w:val="20"/>
          <w:szCs w:val="20"/>
        </w:rPr>
      </w:pPr>
      <w:r>
        <w:rPr>
          <w:rFonts w:eastAsia="Times New Roman" w:cs="Times New Roman"/>
          <w:i/>
          <w:noProof/>
          <w:sz w:val="20"/>
          <w:szCs w:val="20"/>
        </w:rPr>
        <mc:AlternateContent>
          <mc:Choice Requires="wps">
            <w:drawing>
              <wp:anchor distT="0" distB="0" distL="114300" distR="114300" simplePos="0" relativeHeight="251658240" behindDoc="0" locked="0" layoutInCell="1" allowOverlap="1" wp14:anchorId="3E4302B3" wp14:editId="2BCB5E2D">
                <wp:simplePos x="0" y="0"/>
                <wp:positionH relativeFrom="column">
                  <wp:posOffset>-59690</wp:posOffset>
                </wp:positionH>
                <wp:positionV relativeFrom="paragraph">
                  <wp:posOffset>80010</wp:posOffset>
                </wp:positionV>
                <wp:extent cx="6231890" cy="7620"/>
                <wp:effectExtent l="16510" t="16510" r="25400" b="266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1890" cy="7620"/>
                        </a:xfrm>
                        <a:prstGeom prst="line">
                          <a:avLst/>
                        </a:prstGeom>
                        <a:noFill/>
                        <a:ln w="6350">
                          <a:solidFill>
                            <a:schemeClr val="tx1">
                              <a:lumMod val="100000"/>
                              <a:lumOff val="0"/>
                            </a:schemeClr>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6.3pt" to="486.05pt,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" strokecolor="black [3213]" strokeweight=".5pt">
                <v:fill o:detectmouseclick="t"/>
                <v:shadow opacity="22938f" mv:blur="38100f" offset="0,2pt"/>
              </v:line>
            </w:pict>
          </mc:Fallback>
        </mc:AlternateContent>
      </w:r>
    </w:p>
    <w:p w14:paraId="74FD8E24" w14:textId="3C1D1374" w:rsidR="000674E9" w:rsidRPr="000674E9" w:rsidRDefault="003D11AB" w:rsidP="003D11AB">
      <w:pPr>
        <w:widowControl w:val="0"/>
        <w:tabs>
          <w:tab w:val="left" w:pos="0"/>
          <w:tab w:val="left" w:pos="718"/>
          <w:tab w:val="left" w:pos="1440"/>
          <w:tab w:val="left" w:pos="2878"/>
          <w:tab w:val="left" w:pos="3597"/>
          <w:tab w:val="left" w:pos="4316"/>
          <w:tab w:val="left" w:pos="5035"/>
          <w:tab w:val="left" w:pos="5754"/>
          <w:tab w:val="left" w:pos="6472"/>
          <w:tab w:val="left" w:pos="7191"/>
          <w:tab w:val="left" w:pos="7910"/>
          <w:tab w:val="left" w:pos="8629"/>
          <w:tab w:val="left" w:pos="9348"/>
        </w:tabs>
        <w:rPr>
          <w:rFonts w:eastAsia="Times New Roman" w:cs="Times New Roman"/>
          <w:i/>
          <w:sz w:val="20"/>
          <w:szCs w:val="20"/>
        </w:rPr>
      </w:pP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t xml:space="preserve">         </w:t>
      </w:r>
      <w:r w:rsidR="0063510C">
        <w:rPr>
          <w:rFonts w:eastAsia="Times New Roman" w:cs="Times New Roman"/>
          <w:i/>
          <w:sz w:val="20"/>
          <w:szCs w:val="20"/>
        </w:rPr>
        <w:t xml:space="preserve">   </w:t>
      </w:r>
      <w:r w:rsidR="000674E9" w:rsidRPr="000674E9">
        <w:rPr>
          <w:rFonts w:eastAsia="Times New Roman" w:cs="Times New Roman"/>
          <w:i/>
          <w:sz w:val="20"/>
          <w:szCs w:val="20"/>
        </w:rPr>
        <w:t>revised</w:t>
      </w:r>
      <w:r w:rsidR="00E37831">
        <w:rPr>
          <w:rFonts w:eastAsia="Times New Roman" w:cs="Times New Roman"/>
          <w:i/>
          <w:sz w:val="20"/>
          <w:szCs w:val="20"/>
        </w:rPr>
        <w:t xml:space="preserve"> </w:t>
      </w:r>
      <w:r w:rsidR="002F3102">
        <w:rPr>
          <w:rFonts w:eastAsia="Times New Roman" w:cs="Times New Roman"/>
          <w:i/>
          <w:sz w:val="20"/>
          <w:szCs w:val="20"/>
        </w:rPr>
        <w:t xml:space="preserve">March </w:t>
      </w:r>
      <w:r w:rsidR="006D3707">
        <w:rPr>
          <w:rFonts w:eastAsia="Times New Roman" w:cs="Times New Roman"/>
          <w:i/>
          <w:sz w:val="20"/>
          <w:szCs w:val="20"/>
        </w:rPr>
        <w:t>2018</w:t>
      </w:r>
    </w:p>
    <w:sectPr w:rsidR="000674E9" w:rsidRPr="000674E9" w:rsidSect="002F3102">
      <w:headerReference w:type="even" r:id="rId6"/>
      <w:headerReference w:type="default" r:id="rId7"/>
      <w:pgSz w:w="12240" w:h="15840"/>
      <w:pgMar w:top="1440" w:right="994" w:bottom="118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31272" w14:textId="77777777" w:rsidR="002E6EFF" w:rsidRDefault="002E6EFF">
      <w:r>
        <w:separator/>
      </w:r>
    </w:p>
  </w:endnote>
  <w:endnote w:type="continuationSeparator" w:id="0">
    <w:p w14:paraId="5A831E9C" w14:textId="77777777" w:rsidR="002E6EFF" w:rsidRDefault="002E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Vrinda">
    <w:altName w:val="Cambria"/>
    <w:panose1 w:val="020B0604020202020204"/>
    <w:charset w:val="01"/>
    <w:family w:val="roman"/>
    <w:pitch w:val="variable"/>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notTrueType/>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panose1 w:val="02020503050405090304"/>
    <w:charset w:val="00"/>
    <w:family w:val="roman"/>
    <w:pitch w:val="variable"/>
    <w:sig w:usb0="E0000AFF" w:usb1="00007843" w:usb2="00000001" w:usb3="00000000" w:csb0="000001B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F3C71" w14:textId="77777777" w:rsidR="002E6EFF" w:rsidRDefault="002E6EFF">
      <w:r>
        <w:separator/>
      </w:r>
    </w:p>
  </w:footnote>
  <w:footnote w:type="continuationSeparator" w:id="0">
    <w:p w14:paraId="3848294C" w14:textId="77777777" w:rsidR="002E6EFF" w:rsidRDefault="002E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56F63" w14:textId="77777777" w:rsidR="00066638" w:rsidRDefault="00066638" w:rsidP="003D11AB">
    <w:pPr>
      <w:pStyle w:val="Header"/>
      <w:framePr w:wrap="around" w:vAnchor="text" w:hAnchor="margin" w:xAlign="right" w:y="1"/>
      <w:rPr>
        <w:rStyle w:val="PageNumber"/>
        <w:rFonts w:eastAsiaTheme="minorHAnsi" w:cstheme="minorBidi"/>
        <w:szCs w:val="24"/>
      </w:rPr>
    </w:pPr>
    <w:r>
      <w:rPr>
        <w:rStyle w:val="PageNumber"/>
      </w:rPr>
      <w:fldChar w:fldCharType="begin"/>
    </w:r>
    <w:r>
      <w:rPr>
        <w:rStyle w:val="PageNumber"/>
      </w:rPr>
      <w:instrText xml:space="preserve">PAGE  </w:instrText>
    </w:r>
    <w:r>
      <w:rPr>
        <w:rStyle w:val="PageNumber"/>
      </w:rPr>
      <w:fldChar w:fldCharType="end"/>
    </w:r>
  </w:p>
  <w:p w14:paraId="2D5EDDDE" w14:textId="77777777" w:rsidR="00066638" w:rsidRDefault="00066638" w:rsidP="003D11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EA85" w14:textId="77777777" w:rsidR="00066638" w:rsidRDefault="00066638" w:rsidP="003D11AB">
    <w:pPr>
      <w:pStyle w:val="Header"/>
      <w:framePr w:wrap="around" w:vAnchor="text" w:hAnchor="margin" w:xAlign="right" w:y="1"/>
      <w:rPr>
        <w:rStyle w:val="PageNumber"/>
        <w:rFonts w:eastAsiaTheme="minorHAnsi" w:cstheme="minorBidi"/>
        <w:szCs w:val="24"/>
      </w:rPr>
    </w:pPr>
    <w:r>
      <w:rPr>
        <w:rStyle w:val="PageNumber"/>
      </w:rPr>
      <w:fldChar w:fldCharType="begin"/>
    </w:r>
    <w:r>
      <w:rPr>
        <w:rStyle w:val="PageNumber"/>
      </w:rPr>
      <w:instrText xml:space="preserve">PAGE  </w:instrText>
    </w:r>
    <w:r>
      <w:rPr>
        <w:rStyle w:val="PageNumber"/>
      </w:rPr>
      <w:fldChar w:fldCharType="separate"/>
    </w:r>
    <w:r w:rsidR="00F80CFE">
      <w:rPr>
        <w:rStyle w:val="PageNumber"/>
        <w:noProof/>
      </w:rPr>
      <w:t>2</w:t>
    </w:r>
    <w:r>
      <w:rPr>
        <w:rStyle w:val="PageNumber"/>
      </w:rPr>
      <w:fldChar w:fldCharType="end"/>
    </w:r>
  </w:p>
  <w:p w14:paraId="110CC5AA" w14:textId="77777777" w:rsidR="00066638" w:rsidRDefault="00066638" w:rsidP="003D11A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4E9"/>
    <w:rsid w:val="00000CCD"/>
    <w:rsid w:val="000415A6"/>
    <w:rsid w:val="00043621"/>
    <w:rsid w:val="00066638"/>
    <w:rsid w:val="000674E9"/>
    <w:rsid w:val="000C5A1D"/>
    <w:rsid w:val="000D7329"/>
    <w:rsid w:val="000F5DE2"/>
    <w:rsid w:val="00122529"/>
    <w:rsid w:val="00126280"/>
    <w:rsid w:val="00131371"/>
    <w:rsid w:val="00154671"/>
    <w:rsid w:val="00174B21"/>
    <w:rsid w:val="00187CEF"/>
    <w:rsid w:val="001A530F"/>
    <w:rsid w:val="001A700C"/>
    <w:rsid w:val="00211CC5"/>
    <w:rsid w:val="002401F6"/>
    <w:rsid w:val="00250B7F"/>
    <w:rsid w:val="002742B8"/>
    <w:rsid w:val="0029539A"/>
    <w:rsid w:val="002A77F7"/>
    <w:rsid w:val="002E44FB"/>
    <w:rsid w:val="002E6EFF"/>
    <w:rsid w:val="002F3102"/>
    <w:rsid w:val="00385F27"/>
    <w:rsid w:val="003A5322"/>
    <w:rsid w:val="003A7DDD"/>
    <w:rsid w:val="003D11AB"/>
    <w:rsid w:val="00400035"/>
    <w:rsid w:val="00473412"/>
    <w:rsid w:val="0047501F"/>
    <w:rsid w:val="004A2FFB"/>
    <w:rsid w:val="004B70A0"/>
    <w:rsid w:val="00530AC0"/>
    <w:rsid w:val="0056615A"/>
    <w:rsid w:val="00582F8B"/>
    <w:rsid w:val="005A16EB"/>
    <w:rsid w:val="005D5746"/>
    <w:rsid w:val="0060499D"/>
    <w:rsid w:val="006166E1"/>
    <w:rsid w:val="0062253B"/>
    <w:rsid w:val="0063510C"/>
    <w:rsid w:val="0066157E"/>
    <w:rsid w:val="00663156"/>
    <w:rsid w:val="006651F0"/>
    <w:rsid w:val="00675E70"/>
    <w:rsid w:val="00682821"/>
    <w:rsid w:val="006952FF"/>
    <w:rsid w:val="006A0EB5"/>
    <w:rsid w:val="006D3707"/>
    <w:rsid w:val="007426E4"/>
    <w:rsid w:val="00770321"/>
    <w:rsid w:val="00780CCB"/>
    <w:rsid w:val="00783100"/>
    <w:rsid w:val="00792341"/>
    <w:rsid w:val="007A549A"/>
    <w:rsid w:val="00800FF1"/>
    <w:rsid w:val="00806296"/>
    <w:rsid w:val="00844A5C"/>
    <w:rsid w:val="00871321"/>
    <w:rsid w:val="008724BA"/>
    <w:rsid w:val="00895225"/>
    <w:rsid w:val="008A1735"/>
    <w:rsid w:val="008A7B78"/>
    <w:rsid w:val="008C69CA"/>
    <w:rsid w:val="008D2531"/>
    <w:rsid w:val="008E1FD3"/>
    <w:rsid w:val="008E41CC"/>
    <w:rsid w:val="008F100F"/>
    <w:rsid w:val="00920AB0"/>
    <w:rsid w:val="00934879"/>
    <w:rsid w:val="009508D1"/>
    <w:rsid w:val="009514F0"/>
    <w:rsid w:val="009A5AA8"/>
    <w:rsid w:val="009B3461"/>
    <w:rsid w:val="009B6179"/>
    <w:rsid w:val="009C248E"/>
    <w:rsid w:val="009F7E4A"/>
    <w:rsid w:val="00A10389"/>
    <w:rsid w:val="00A121F9"/>
    <w:rsid w:val="00A83676"/>
    <w:rsid w:val="00A93DEE"/>
    <w:rsid w:val="00A9589F"/>
    <w:rsid w:val="00A96931"/>
    <w:rsid w:val="00AA7B6D"/>
    <w:rsid w:val="00B04A7D"/>
    <w:rsid w:val="00B25BC9"/>
    <w:rsid w:val="00B43962"/>
    <w:rsid w:val="00B51BE0"/>
    <w:rsid w:val="00B65413"/>
    <w:rsid w:val="00B658B1"/>
    <w:rsid w:val="00B65D18"/>
    <w:rsid w:val="00BC58E3"/>
    <w:rsid w:val="00BD214F"/>
    <w:rsid w:val="00BE2243"/>
    <w:rsid w:val="00BF42A7"/>
    <w:rsid w:val="00C11676"/>
    <w:rsid w:val="00C76510"/>
    <w:rsid w:val="00CC5FF3"/>
    <w:rsid w:val="00D351E7"/>
    <w:rsid w:val="00D3569F"/>
    <w:rsid w:val="00DD2699"/>
    <w:rsid w:val="00DE543C"/>
    <w:rsid w:val="00DF5087"/>
    <w:rsid w:val="00E15D24"/>
    <w:rsid w:val="00E37831"/>
    <w:rsid w:val="00E409ED"/>
    <w:rsid w:val="00E55B52"/>
    <w:rsid w:val="00E63530"/>
    <w:rsid w:val="00E666D3"/>
    <w:rsid w:val="00E70109"/>
    <w:rsid w:val="00E8145B"/>
    <w:rsid w:val="00E96526"/>
    <w:rsid w:val="00EC098A"/>
    <w:rsid w:val="00F466A0"/>
    <w:rsid w:val="00F80CFE"/>
    <w:rsid w:val="00FB088E"/>
    <w:rsid w:val="00FB10B3"/>
    <w:rsid w:val="00FD2A94"/>
    <w:rsid w:val="00FF0B42"/>
  </w:rsids>
  <m:mathPr>
    <m:mathFont m:val="Cambria Math"/>
    <m:brkBin m:val="before"/>
    <m:brkBinSub m:val="--"/>
    <m:smallFrac m:val="0"/>
    <m:dispDef m:val="0"/>
    <m:lMargin m:val="0"/>
    <m:rMargin m:val="0"/>
    <m:defJc m:val="centerGroup"/>
    <m:wrapRight/>
    <m:intLim m:val="subSup"/>
    <m:naryLim m:val="subSup"/>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8F7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51CE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D0D40"/>
    <w:pPr>
      <w:framePr w:w="7920" w:h="1980" w:hRule="exact" w:hSpace="180" w:wrap="auto" w:hAnchor="page" w:xAlign="center" w:yAlign="bottom"/>
      <w:ind w:left="2880"/>
    </w:pPr>
    <w:rPr>
      <w:rFonts w:ascii="Verdana" w:eastAsiaTheme="majorEastAsia" w:hAnsi="Verdana" w:cstheme="majorBidi"/>
      <w:b/>
      <w:sz w:val="26"/>
    </w:rPr>
  </w:style>
  <w:style w:type="paragraph" w:styleId="EnvelopeReturn">
    <w:name w:val="envelope return"/>
    <w:basedOn w:val="Normal"/>
    <w:uiPriority w:val="99"/>
    <w:semiHidden/>
    <w:unhideWhenUsed/>
    <w:rsid w:val="0031163C"/>
    <w:rPr>
      <w:rFonts w:ascii="Verdana" w:eastAsiaTheme="majorEastAsia" w:hAnsi="Verdana" w:cstheme="majorBidi"/>
      <w:sz w:val="20"/>
      <w:szCs w:val="20"/>
    </w:rPr>
  </w:style>
  <w:style w:type="character" w:customStyle="1" w:styleId="HeaderChar">
    <w:name w:val="Header Char"/>
    <w:basedOn w:val="DefaultParagraphFont"/>
    <w:link w:val="Header"/>
    <w:uiPriority w:val="99"/>
    <w:rsid w:val="000674E9"/>
    <w:rPr>
      <w:rFonts w:ascii="Times New Roman" w:eastAsia="Times New Roman" w:hAnsi="Times New Roman" w:cs="Times New Roman"/>
      <w:szCs w:val="20"/>
    </w:rPr>
  </w:style>
  <w:style w:type="paragraph" w:styleId="Header">
    <w:name w:val="header"/>
    <w:basedOn w:val="Normal"/>
    <w:link w:val="HeaderChar"/>
    <w:uiPriority w:val="99"/>
    <w:rsid w:val="000674E9"/>
    <w:pPr>
      <w:widowControl w:val="0"/>
      <w:tabs>
        <w:tab w:val="center" w:pos="4320"/>
        <w:tab w:val="right" w:pos="8640"/>
      </w:tabs>
    </w:pPr>
    <w:rPr>
      <w:rFonts w:eastAsia="Times New Roman" w:cs="Times New Roman"/>
      <w:szCs w:val="20"/>
    </w:rPr>
  </w:style>
  <w:style w:type="paragraph" w:styleId="Footer">
    <w:name w:val="footer"/>
    <w:basedOn w:val="Normal"/>
    <w:link w:val="FooterChar"/>
    <w:rsid w:val="00E409ED"/>
    <w:pPr>
      <w:tabs>
        <w:tab w:val="center" w:pos="4320"/>
        <w:tab w:val="right" w:pos="8640"/>
      </w:tabs>
    </w:pPr>
  </w:style>
  <w:style w:type="character" w:customStyle="1" w:styleId="FooterChar">
    <w:name w:val="Footer Char"/>
    <w:basedOn w:val="DefaultParagraphFont"/>
    <w:link w:val="Footer"/>
    <w:rsid w:val="00E409ED"/>
    <w:rPr>
      <w:rFonts w:ascii="Times New Roman" w:hAnsi="Times New Roman"/>
    </w:rPr>
  </w:style>
  <w:style w:type="character" w:styleId="PageNumber">
    <w:name w:val="page number"/>
    <w:basedOn w:val="DefaultParagraphFont"/>
    <w:uiPriority w:val="99"/>
    <w:rsid w:val="00E409ED"/>
  </w:style>
  <w:style w:type="character" w:styleId="Emphasis">
    <w:name w:val="Emphasis"/>
    <w:basedOn w:val="DefaultParagraphFont"/>
    <w:uiPriority w:val="20"/>
    <w:qFormat/>
    <w:rsid w:val="006351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279625">
      <w:bodyDiv w:val="1"/>
      <w:marLeft w:val="0"/>
      <w:marRight w:val="0"/>
      <w:marTop w:val="0"/>
      <w:marBottom w:val="0"/>
      <w:divBdr>
        <w:top w:val="none" w:sz="0" w:space="0" w:color="auto"/>
        <w:left w:val="none" w:sz="0" w:space="0" w:color="auto"/>
        <w:bottom w:val="none" w:sz="0" w:space="0" w:color="auto"/>
        <w:right w:val="none" w:sz="0" w:space="0" w:color="auto"/>
      </w:divBdr>
    </w:div>
    <w:div w:id="1682973428">
      <w:bodyDiv w:val="1"/>
      <w:marLeft w:val="0"/>
      <w:marRight w:val="0"/>
      <w:marTop w:val="0"/>
      <w:marBottom w:val="0"/>
      <w:divBdr>
        <w:top w:val="none" w:sz="0" w:space="0" w:color="auto"/>
        <w:left w:val="none" w:sz="0" w:space="0" w:color="auto"/>
        <w:bottom w:val="none" w:sz="0" w:space="0" w:color="auto"/>
        <w:right w:val="none" w:sz="0" w:space="0" w:color="auto"/>
      </w:divBdr>
    </w:div>
    <w:div w:id="18015332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 Francis</dc:creator>
  <cp:lastModifiedBy>J. Francis</cp:lastModifiedBy>
  <cp:revision>3</cp:revision>
  <cp:lastPrinted>2016-10-26T17:55:00Z</cp:lastPrinted>
  <dcterms:created xsi:type="dcterms:W3CDTF">2018-03-21T14:11:00Z</dcterms:created>
  <dcterms:modified xsi:type="dcterms:W3CDTF">2018-03-21T14:29:00Z</dcterms:modified>
</cp:coreProperties>
</file>